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4" w:rsidRDefault="00D17BF4" w:rsidP="00D17BF4">
      <w:pPr>
        <w:spacing w:line="360" w:lineRule="auto"/>
        <w:ind w:left="993" w:hanging="993"/>
        <w:jc w:val="center"/>
        <w:rPr>
          <w:b/>
          <w:color w:val="000000"/>
          <w:lang w:val="en-US"/>
        </w:rPr>
      </w:pPr>
      <w:r w:rsidRPr="006A68ED">
        <w:rPr>
          <w:b/>
          <w:color w:val="000000"/>
        </w:rPr>
        <w:t xml:space="preserve">DAFTAR PUSTAKA </w:t>
      </w:r>
    </w:p>
    <w:p w:rsidR="00D17BF4" w:rsidRPr="0095331F" w:rsidRDefault="00D17BF4" w:rsidP="00D17BF4">
      <w:pPr>
        <w:spacing w:line="360" w:lineRule="auto"/>
        <w:ind w:left="993" w:hanging="993"/>
        <w:jc w:val="center"/>
        <w:rPr>
          <w:b/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ind w:left="567" w:hanging="567"/>
        <w:rPr>
          <w:color w:val="000000"/>
          <w:lang w:val="en-US"/>
        </w:rPr>
      </w:pPr>
      <w:r w:rsidRPr="006A68ED">
        <w:rPr>
          <w:color w:val="000000"/>
        </w:rPr>
        <w:t xml:space="preserve">Arikunto, Suharsimi. 2007. </w:t>
      </w:r>
      <w:r w:rsidRPr="006A68ED">
        <w:rPr>
          <w:i/>
          <w:color w:val="000000"/>
        </w:rPr>
        <w:t>Manajemen Penelitian</w:t>
      </w:r>
      <w:r w:rsidRPr="006A68ED">
        <w:rPr>
          <w:color w:val="000000"/>
        </w:rPr>
        <w:t>. Jakarta: PT. Rineka Cipta</w:t>
      </w: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</w:rPr>
      </w:pPr>
    </w:p>
    <w:p w:rsidR="00D17BF4" w:rsidRPr="006A68ED" w:rsidRDefault="00D17BF4" w:rsidP="00D17BF4">
      <w:pPr>
        <w:spacing w:line="240" w:lineRule="auto"/>
        <w:ind w:left="567" w:hanging="567"/>
        <w:rPr>
          <w:color w:val="000000"/>
          <w:lang w:val="en-US"/>
        </w:rPr>
      </w:pPr>
      <w:r w:rsidRPr="006A68ED">
        <w:rPr>
          <w:color w:val="000000"/>
        </w:rPr>
        <w:t xml:space="preserve">Arikunto, dkk. 2006. </w:t>
      </w:r>
      <w:r w:rsidRPr="006A68ED">
        <w:rPr>
          <w:i/>
          <w:color w:val="000000"/>
        </w:rPr>
        <w:t>Prosedur Penelitian</w:t>
      </w:r>
      <w:r w:rsidRPr="006A68ED">
        <w:rPr>
          <w:color w:val="000000"/>
        </w:rPr>
        <w:t>. Jakarta: PT. Rineka Cipta</w:t>
      </w:r>
    </w:p>
    <w:p w:rsidR="00D17BF4" w:rsidRPr="006A68ED" w:rsidRDefault="00D17BF4" w:rsidP="00D17BF4">
      <w:pPr>
        <w:spacing w:line="240" w:lineRule="auto"/>
        <w:rPr>
          <w:b/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ind w:left="990" w:hanging="990"/>
        <w:rPr>
          <w:color w:val="000000"/>
          <w:lang w:val="en-US"/>
        </w:rPr>
      </w:pPr>
      <w:r w:rsidRPr="006A68ED">
        <w:rPr>
          <w:color w:val="000000"/>
          <w:lang w:val="en-US"/>
        </w:rPr>
        <w:t xml:space="preserve">Azwar, S. 2003. </w:t>
      </w:r>
      <w:r w:rsidRPr="006A68ED">
        <w:rPr>
          <w:i/>
          <w:color w:val="000000"/>
          <w:lang w:val="en-US"/>
        </w:rPr>
        <w:t xml:space="preserve">Sikap Manusia Teori dan Pengukurannya. </w:t>
      </w:r>
      <w:r w:rsidRPr="006A68ED">
        <w:rPr>
          <w:color w:val="000000"/>
          <w:lang w:val="en-US"/>
        </w:rPr>
        <w:t>Yogyakarta : Pustaka Pelajar</w:t>
      </w:r>
    </w:p>
    <w:p w:rsidR="00D17BF4" w:rsidRPr="006A68ED" w:rsidRDefault="00D17BF4" w:rsidP="00D17BF4">
      <w:pPr>
        <w:spacing w:line="240" w:lineRule="auto"/>
        <w:ind w:left="990" w:hanging="990"/>
        <w:rPr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  <w:lang w:val="en-US"/>
        </w:rPr>
      </w:pPr>
      <w:r w:rsidRPr="006A68ED">
        <w:rPr>
          <w:color w:val="000000"/>
        </w:rPr>
        <w:t xml:space="preserve">Dorlan, (2002). </w:t>
      </w:r>
      <w:r w:rsidRPr="006A68ED">
        <w:rPr>
          <w:i/>
          <w:color w:val="000000"/>
        </w:rPr>
        <w:t>Kamus kedokteran (</w:t>
      </w:r>
      <w:r w:rsidRPr="006A68ED">
        <w:rPr>
          <w:color w:val="000000"/>
        </w:rPr>
        <w:t xml:space="preserve">29th ed). Jakarta : EGC JHPIGO. (2000). </w:t>
      </w:r>
      <w:r w:rsidRPr="006A68ED">
        <w:rPr>
          <w:i/>
          <w:color w:val="000000"/>
        </w:rPr>
        <w:t xml:space="preserve">AsuhaAntepartum. </w:t>
      </w:r>
      <w:r w:rsidRPr="006A68ED">
        <w:rPr>
          <w:color w:val="000000"/>
        </w:rPr>
        <w:t xml:space="preserve">Jakarta . WHO </w:t>
      </w: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ind w:left="990" w:hanging="990"/>
        <w:rPr>
          <w:color w:val="000000"/>
          <w:lang w:val="en-US"/>
        </w:rPr>
      </w:pPr>
      <w:r w:rsidRPr="006A68ED">
        <w:rPr>
          <w:color w:val="000000"/>
        </w:rPr>
        <w:t>Hid</w:t>
      </w:r>
      <w:r w:rsidRPr="006A68ED">
        <w:rPr>
          <w:color w:val="000000"/>
          <w:lang w:val="en-US"/>
        </w:rPr>
        <w:t>a</w:t>
      </w:r>
      <w:r w:rsidRPr="006A68ED">
        <w:rPr>
          <w:color w:val="000000"/>
        </w:rPr>
        <w:t>yat, A. Azis.  2007.</w:t>
      </w:r>
      <w:r w:rsidRPr="006A68ED">
        <w:rPr>
          <w:color w:val="000000"/>
          <w:lang w:val="en-US"/>
        </w:rPr>
        <w:t xml:space="preserve"> </w:t>
      </w:r>
      <w:r w:rsidRPr="006A68ED">
        <w:rPr>
          <w:i/>
          <w:color w:val="000000"/>
        </w:rPr>
        <w:t>Metode Penelitian Teknis Analisis Data</w:t>
      </w:r>
      <w:r w:rsidRPr="006A68ED">
        <w:rPr>
          <w:color w:val="000000"/>
        </w:rPr>
        <w:t xml:space="preserve">. Salemba </w:t>
      </w:r>
      <w:r w:rsidRPr="006A68ED">
        <w:rPr>
          <w:color w:val="000000"/>
          <w:lang w:val="en-US"/>
        </w:rPr>
        <w:t>M</w:t>
      </w:r>
      <w:r w:rsidRPr="006A68ED">
        <w:rPr>
          <w:color w:val="000000"/>
        </w:rPr>
        <w:t>edika.</w:t>
      </w:r>
    </w:p>
    <w:p w:rsidR="00D17BF4" w:rsidRPr="006A68ED" w:rsidRDefault="00D17BF4" w:rsidP="00D17BF4">
      <w:pPr>
        <w:spacing w:line="240" w:lineRule="auto"/>
        <w:ind w:left="990" w:hanging="990"/>
        <w:rPr>
          <w:color w:val="000000"/>
          <w:lang w:val="en-US"/>
        </w:rPr>
      </w:pPr>
      <w:r w:rsidRPr="006A68ED">
        <w:rPr>
          <w:color w:val="000000"/>
          <w:lang w:val="en-US"/>
        </w:rPr>
        <w:t xml:space="preserve">______, A. 2007. </w:t>
      </w:r>
      <w:r w:rsidRPr="006A68ED">
        <w:rPr>
          <w:i/>
          <w:color w:val="000000"/>
          <w:lang w:val="en-US"/>
        </w:rPr>
        <w:t xml:space="preserve">Riset Keperawatan Dan Teknik penulisan Ilmiah. </w:t>
      </w:r>
      <w:r w:rsidRPr="006A68ED">
        <w:rPr>
          <w:color w:val="000000"/>
          <w:lang w:val="en-US"/>
        </w:rPr>
        <w:t xml:space="preserve">Jakarta : Salemba Medika </w:t>
      </w:r>
    </w:p>
    <w:p w:rsidR="00D17BF4" w:rsidRPr="006A68ED" w:rsidRDefault="00D17BF4" w:rsidP="00D17BF4">
      <w:pPr>
        <w:spacing w:line="240" w:lineRule="auto"/>
        <w:rPr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rPr>
          <w:i/>
          <w:color w:val="000000"/>
          <w:lang w:val="en-US"/>
        </w:rPr>
      </w:pPr>
      <w:r w:rsidRPr="006A68ED">
        <w:rPr>
          <w:color w:val="000000"/>
        </w:rPr>
        <w:t xml:space="preserve">Manuaba. </w:t>
      </w:r>
      <w:r w:rsidRPr="006A68ED">
        <w:rPr>
          <w:i/>
          <w:color w:val="000000"/>
        </w:rPr>
        <w:t xml:space="preserve">IBG. </w:t>
      </w:r>
      <w:r w:rsidRPr="006A68ED">
        <w:rPr>
          <w:color w:val="000000"/>
        </w:rPr>
        <w:t>200</w:t>
      </w:r>
      <w:r w:rsidRPr="006A68ED">
        <w:rPr>
          <w:color w:val="000000"/>
          <w:lang w:val="en-US"/>
        </w:rPr>
        <w:t>7</w:t>
      </w:r>
      <w:r w:rsidRPr="006A68ED">
        <w:rPr>
          <w:i/>
          <w:color w:val="000000"/>
        </w:rPr>
        <w:t>. Pengantar kuliah obstetri. Jakarta. EGC</w:t>
      </w:r>
    </w:p>
    <w:p w:rsidR="00D17BF4" w:rsidRPr="006A68ED" w:rsidRDefault="00D17BF4" w:rsidP="00D17BF4">
      <w:pPr>
        <w:spacing w:line="240" w:lineRule="auto"/>
        <w:rPr>
          <w:i/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rPr>
          <w:color w:val="000000"/>
          <w:lang w:val="en-US"/>
        </w:rPr>
      </w:pPr>
      <w:r w:rsidRPr="006A68ED">
        <w:rPr>
          <w:color w:val="000000"/>
        </w:rPr>
        <w:t>Neil, W.R.</w:t>
      </w:r>
      <w:r w:rsidRPr="006A68ED">
        <w:rPr>
          <w:color w:val="000000"/>
          <w:lang w:val="en-US"/>
        </w:rPr>
        <w:t xml:space="preserve">2004. </w:t>
      </w:r>
      <w:r w:rsidRPr="006A68ED">
        <w:rPr>
          <w:color w:val="000000"/>
        </w:rPr>
        <w:t xml:space="preserve"> </w:t>
      </w:r>
      <w:r w:rsidRPr="006A68ED">
        <w:rPr>
          <w:i/>
          <w:color w:val="000000"/>
        </w:rPr>
        <w:t>Panduan lengkap perawatan kehamilan</w:t>
      </w:r>
      <w:r w:rsidRPr="006A68ED">
        <w:rPr>
          <w:color w:val="000000"/>
        </w:rPr>
        <w:t xml:space="preserve">. Jakarta. Dian rakyat </w:t>
      </w:r>
    </w:p>
    <w:p w:rsidR="00D17BF4" w:rsidRPr="006A68ED" w:rsidRDefault="00D17BF4" w:rsidP="00D17BF4">
      <w:pPr>
        <w:spacing w:line="240" w:lineRule="auto"/>
        <w:rPr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  <w:lang w:val="en-US"/>
        </w:rPr>
      </w:pPr>
      <w:r w:rsidRPr="006A68ED">
        <w:rPr>
          <w:color w:val="000000"/>
        </w:rPr>
        <w:t xml:space="preserve">Notoatmodjo, Soekidjo. 2003. </w:t>
      </w:r>
      <w:r w:rsidRPr="006A68ED">
        <w:rPr>
          <w:i/>
          <w:color w:val="000000"/>
        </w:rPr>
        <w:t xml:space="preserve">Pendidikan dan Perilaku Kesehatan. </w:t>
      </w:r>
      <w:r w:rsidRPr="006A68ED">
        <w:rPr>
          <w:color w:val="000000"/>
        </w:rPr>
        <w:t xml:space="preserve">Jakarta : Rineka Cipta </w:t>
      </w: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  <w:lang w:val="en-US"/>
        </w:rPr>
      </w:pPr>
    </w:p>
    <w:p w:rsidR="00D17BF4" w:rsidRPr="006A68ED" w:rsidRDefault="00D17BF4" w:rsidP="00D17BF4">
      <w:pPr>
        <w:pStyle w:val="Heading3"/>
        <w:spacing w:before="0" w:line="240" w:lineRule="auto"/>
        <w:ind w:left="1080" w:hanging="1080"/>
        <w:jc w:val="both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6A68ED">
        <w:rPr>
          <w:rFonts w:ascii="Times New Roman" w:hAnsi="Times New Roman"/>
          <w:b w:val="0"/>
          <w:color w:val="000000"/>
          <w:sz w:val="24"/>
          <w:szCs w:val="24"/>
          <w:u w:val="single"/>
          <w:lang w:val="en-US"/>
        </w:rPr>
        <w:t xml:space="preserve">                  </w:t>
      </w:r>
      <w:r w:rsidRPr="006A68ED">
        <w:rPr>
          <w:rFonts w:ascii="Times New Roman" w:hAnsi="Times New Roman"/>
          <w:b w:val="0"/>
          <w:color w:val="000000"/>
          <w:sz w:val="24"/>
          <w:szCs w:val="24"/>
        </w:rPr>
        <w:t xml:space="preserve">, Soekidjo. 2005. </w:t>
      </w:r>
      <w:r w:rsidRPr="006A68ED">
        <w:rPr>
          <w:rFonts w:ascii="Times New Roman" w:hAnsi="Times New Roman"/>
          <w:b w:val="0"/>
          <w:i/>
          <w:color w:val="000000"/>
          <w:sz w:val="24"/>
          <w:szCs w:val="24"/>
        </w:rPr>
        <w:t>Metodologi Penelitian Kesehatan</w:t>
      </w:r>
      <w:r w:rsidRPr="006A68ED">
        <w:rPr>
          <w:rFonts w:ascii="Times New Roman" w:hAnsi="Times New Roman"/>
          <w:b w:val="0"/>
          <w:color w:val="000000"/>
          <w:sz w:val="24"/>
          <w:szCs w:val="24"/>
        </w:rPr>
        <w:t>. Jakarta: PT. Rineka Cipta</w:t>
      </w:r>
    </w:p>
    <w:p w:rsidR="00D17BF4" w:rsidRPr="006A68ED" w:rsidRDefault="00D17BF4" w:rsidP="00D17BF4">
      <w:pPr>
        <w:spacing w:line="240" w:lineRule="auto"/>
        <w:rPr>
          <w:color w:val="000000"/>
          <w:lang w:val="en-US"/>
        </w:rPr>
      </w:pPr>
    </w:p>
    <w:p w:rsidR="00D17BF4" w:rsidRPr="006A68ED" w:rsidRDefault="00D17BF4" w:rsidP="00D17BF4">
      <w:pPr>
        <w:pStyle w:val="Heading3"/>
        <w:spacing w:before="0" w:line="240" w:lineRule="auto"/>
        <w:ind w:left="1080" w:hanging="1080"/>
        <w:jc w:val="both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6A68ED">
        <w:rPr>
          <w:rFonts w:ascii="Times New Roman" w:hAnsi="Times New Roman"/>
          <w:b w:val="0"/>
          <w:color w:val="000000"/>
          <w:sz w:val="24"/>
          <w:szCs w:val="24"/>
          <w:u w:val="single"/>
          <w:lang w:val="en-US"/>
        </w:rPr>
        <w:t xml:space="preserve">                  </w:t>
      </w:r>
      <w:r w:rsidRPr="006A68ED">
        <w:rPr>
          <w:rFonts w:ascii="Times New Roman" w:hAnsi="Times New Roman"/>
          <w:b w:val="0"/>
          <w:color w:val="000000"/>
          <w:sz w:val="24"/>
          <w:szCs w:val="24"/>
        </w:rPr>
        <w:t xml:space="preserve">, Soekidjo. 2009. </w:t>
      </w:r>
      <w:r w:rsidRPr="006A68ED">
        <w:rPr>
          <w:rFonts w:ascii="Times New Roman" w:hAnsi="Times New Roman"/>
          <w:b w:val="0"/>
          <w:i/>
          <w:color w:val="000000"/>
          <w:sz w:val="24"/>
          <w:szCs w:val="24"/>
        </w:rPr>
        <w:t>Metodologi Penelitian Kesehatan</w:t>
      </w:r>
      <w:r w:rsidRPr="006A68ED">
        <w:rPr>
          <w:rFonts w:ascii="Times New Roman" w:hAnsi="Times New Roman"/>
          <w:b w:val="0"/>
          <w:color w:val="000000"/>
          <w:sz w:val="24"/>
          <w:szCs w:val="24"/>
        </w:rPr>
        <w:t>. Jakarta: PT. Rineka Cipta</w:t>
      </w:r>
    </w:p>
    <w:p w:rsidR="00D17BF4" w:rsidRPr="006A68ED" w:rsidRDefault="00D17BF4" w:rsidP="00D17BF4">
      <w:pPr>
        <w:spacing w:line="240" w:lineRule="auto"/>
        <w:rPr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  <w:lang w:val="en-US"/>
        </w:rPr>
      </w:pPr>
      <w:r w:rsidRPr="006A68ED">
        <w:rPr>
          <w:color w:val="000000"/>
        </w:rPr>
        <w:t>Nursalam</w:t>
      </w:r>
      <w:r w:rsidRPr="006A68ED">
        <w:rPr>
          <w:color w:val="000000"/>
          <w:lang w:val="en-US"/>
        </w:rPr>
        <w:t>,</w:t>
      </w:r>
      <w:r w:rsidRPr="006A68ED">
        <w:rPr>
          <w:color w:val="000000"/>
        </w:rPr>
        <w:t xml:space="preserve"> 2003. </w:t>
      </w:r>
      <w:r w:rsidRPr="006A68ED">
        <w:rPr>
          <w:i/>
          <w:color w:val="000000"/>
        </w:rPr>
        <w:t xml:space="preserve">Konsep dan Penerapan Metode Penelitian Ilmu Keperawatan. </w:t>
      </w:r>
      <w:r w:rsidRPr="006A68ED">
        <w:rPr>
          <w:color w:val="000000"/>
        </w:rPr>
        <w:t xml:space="preserve">Jakarta: Salemba Medika </w:t>
      </w: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  <w:lang w:val="en-US"/>
        </w:rPr>
      </w:pPr>
    </w:p>
    <w:p w:rsidR="00D17BF4" w:rsidRPr="006A68ED" w:rsidRDefault="00D17BF4" w:rsidP="00D17BF4">
      <w:pPr>
        <w:pStyle w:val="Heading3"/>
        <w:spacing w:before="0" w:line="240" w:lineRule="auto"/>
        <w:ind w:left="990" w:hanging="99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A68ED">
        <w:rPr>
          <w:rFonts w:ascii="Times New Roman" w:hAnsi="Times New Roman"/>
          <w:b w:val="0"/>
          <w:color w:val="000000"/>
          <w:sz w:val="24"/>
          <w:szCs w:val="24"/>
          <w:u w:val="single"/>
          <w:lang w:val="en-US"/>
        </w:rPr>
        <w:t xml:space="preserve">              </w:t>
      </w:r>
      <w:r w:rsidRPr="006A68ED">
        <w:rPr>
          <w:rFonts w:ascii="Times New Roman" w:hAnsi="Times New Roman"/>
          <w:b w:val="0"/>
          <w:color w:val="000000"/>
          <w:sz w:val="24"/>
          <w:szCs w:val="24"/>
        </w:rPr>
        <w:t xml:space="preserve">, 2008. </w:t>
      </w:r>
      <w:r w:rsidRPr="006A68ED">
        <w:rPr>
          <w:rFonts w:ascii="Times New Roman" w:hAnsi="Times New Roman"/>
          <w:b w:val="0"/>
          <w:i/>
          <w:color w:val="000000"/>
          <w:sz w:val="24"/>
          <w:szCs w:val="24"/>
        </w:rPr>
        <w:t>Konsep dan Penerapan Metodologi Penelitian Ilmu Keperawatan</w:t>
      </w:r>
      <w:r w:rsidRPr="006A68ED">
        <w:rPr>
          <w:rFonts w:ascii="Times New Roman" w:hAnsi="Times New Roman"/>
          <w:b w:val="0"/>
          <w:color w:val="000000"/>
          <w:sz w:val="24"/>
          <w:szCs w:val="24"/>
        </w:rPr>
        <w:t>. Jakarta : Salemba Medika</w:t>
      </w:r>
    </w:p>
    <w:p w:rsidR="00D17BF4" w:rsidRPr="006A68ED" w:rsidRDefault="00D17BF4" w:rsidP="00D17BF4">
      <w:pPr>
        <w:spacing w:line="240" w:lineRule="auto"/>
        <w:rPr>
          <w:color w:val="000000"/>
        </w:rPr>
      </w:pPr>
    </w:p>
    <w:p w:rsidR="00D17BF4" w:rsidRPr="006A68ED" w:rsidRDefault="00D17BF4" w:rsidP="00D17BF4">
      <w:pPr>
        <w:spacing w:line="240" w:lineRule="auto"/>
        <w:rPr>
          <w:color w:val="000000"/>
          <w:lang w:val="en-US"/>
        </w:rPr>
      </w:pPr>
      <w:r w:rsidRPr="006A68ED">
        <w:rPr>
          <w:color w:val="000000"/>
        </w:rPr>
        <w:t>Prawirohardjo, S</w:t>
      </w:r>
      <w:r w:rsidRPr="006A68ED">
        <w:rPr>
          <w:color w:val="000000"/>
          <w:lang w:val="en-US"/>
        </w:rPr>
        <w:t>arwono</w:t>
      </w:r>
      <w:r w:rsidRPr="006A68ED">
        <w:rPr>
          <w:color w:val="000000"/>
        </w:rPr>
        <w:t xml:space="preserve">. (2002). </w:t>
      </w:r>
      <w:r w:rsidRPr="006A68ED">
        <w:rPr>
          <w:i/>
          <w:color w:val="000000"/>
        </w:rPr>
        <w:t xml:space="preserve">Ilmu kebidanan. </w:t>
      </w:r>
      <w:r w:rsidRPr="006A68ED">
        <w:rPr>
          <w:color w:val="000000"/>
        </w:rPr>
        <w:t>Jakarta : YBP-SP</w:t>
      </w:r>
    </w:p>
    <w:p w:rsidR="00D17BF4" w:rsidRPr="006A68ED" w:rsidRDefault="00D17BF4" w:rsidP="00D17BF4">
      <w:pPr>
        <w:spacing w:line="240" w:lineRule="auto"/>
        <w:rPr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rPr>
          <w:color w:val="000000"/>
          <w:lang w:val="en-US"/>
        </w:rPr>
      </w:pPr>
      <w:r w:rsidRPr="006A68ED">
        <w:rPr>
          <w:color w:val="000000"/>
          <w:u w:val="single"/>
          <w:lang w:val="en-US"/>
        </w:rPr>
        <w:t xml:space="preserve">                    </w:t>
      </w:r>
      <w:r w:rsidRPr="006A68ED">
        <w:rPr>
          <w:color w:val="000000"/>
        </w:rPr>
        <w:t xml:space="preserve">, Sarwono. </w:t>
      </w:r>
      <w:r w:rsidRPr="006A68ED">
        <w:rPr>
          <w:color w:val="000000"/>
          <w:lang w:val="en-US"/>
        </w:rPr>
        <w:t>2005</w:t>
      </w:r>
      <w:r w:rsidRPr="006A68ED">
        <w:rPr>
          <w:color w:val="000000"/>
        </w:rPr>
        <w:t xml:space="preserve">. </w:t>
      </w:r>
      <w:r w:rsidRPr="006A68ED">
        <w:rPr>
          <w:i/>
          <w:color w:val="000000"/>
        </w:rPr>
        <w:t xml:space="preserve">Ilmu kebidanan. </w:t>
      </w:r>
      <w:r w:rsidRPr="006A68ED">
        <w:rPr>
          <w:color w:val="000000"/>
        </w:rPr>
        <w:t>Jakarta : YBP-SP</w:t>
      </w:r>
      <w:r w:rsidRPr="006A68ED">
        <w:rPr>
          <w:color w:val="000000"/>
          <w:lang w:val="en-US"/>
        </w:rPr>
        <w:t xml:space="preserve"> </w:t>
      </w:r>
    </w:p>
    <w:p w:rsidR="00D17BF4" w:rsidRPr="006A68ED" w:rsidRDefault="00D17BF4" w:rsidP="00D17BF4">
      <w:pPr>
        <w:spacing w:line="240" w:lineRule="auto"/>
        <w:rPr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  <w:lang w:val="en-US"/>
        </w:rPr>
      </w:pPr>
      <w:r w:rsidRPr="006A68ED">
        <w:rPr>
          <w:color w:val="000000"/>
        </w:rPr>
        <w:t>Saifudin, Abdul Bari dkk.</w:t>
      </w:r>
      <w:r w:rsidRPr="006A68ED">
        <w:rPr>
          <w:i/>
          <w:color w:val="000000"/>
        </w:rPr>
        <w:t xml:space="preserve"> Panduan Praktis Pelayanan Maternal dan Neonatal</w:t>
      </w:r>
      <w:r w:rsidRPr="006A68ED">
        <w:rPr>
          <w:color w:val="000000"/>
        </w:rPr>
        <w:t>. Jakarta; 2002</w:t>
      </w: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rPr>
          <w:color w:val="000000"/>
          <w:lang w:val="en-US"/>
        </w:rPr>
      </w:pPr>
      <w:r w:rsidRPr="006A68ED">
        <w:rPr>
          <w:color w:val="000000"/>
          <w:lang w:val="en-US"/>
        </w:rPr>
        <w:t>S</w:t>
      </w:r>
      <w:r w:rsidRPr="006A68ED">
        <w:rPr>
          <w:color w:val="000000"/>
        </w:rPr>
        <w:t xml:space="preserve">almah. 2006. </w:t>
      </w:r>
      <w:r w:rsidRPr="006A68ED">
        <w:rPr>
          <w:i/>
          <w:color w:val="000000"/>
        </w:rPr>
        <w:t>Asuhan kebidanan antenatal</w:t>
      </w:r>
      <w:r w:rsidRPr="006A68ED">
        <w:rPr>
          <w:color w:val="000000"/>
        </w:rPr>
        <w:t>. Jakarta EGC</w:t>
      </w:r>
    </w:p>
    <w:p w:rsidR="00D17BF4" w:rsidRPr="006A68ED" w:rsidRDefault="00D17BF4" w:rsidP="00D17BF4">
      <w:pPr>
        <w:spacing w:line="240" w:lineRule="auto"/>
        <w:rPr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  <w:lang w:val="en-US"/>
        </w:rPr>
      </w:pPr>
      <w:r w:rsidRPr="006A68ED">
        <w:rPr>
          <w:color w:val="000000"/>
        </w:rPr>
        <w:t xml:space="preserve">Sugiyono. 2000. </w:t>
      </w:r>
      <w:r w:rsidRPr="006A68ED">
        <w:rPr>
          <w:i/>
          <w:color w:val="000000"/>
        </w:rPr>
        <w:t xml:space="preserve">Statistika untuk Peenelitian. </w:t>
      </w:r>
      <w:r w:rsidRPr="006A68ED">
        <w:rPr>
          <w:color w:val="000000"/>
        </w:rPr>
        <w:t>Bandung: Alfabeta</w:t>
      </w: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</w:rPr>
      </w:pPr>
      <w:r w:rsidRPr="006A68ED">
        <w:rPr>
          <w:color w:val="000000"/>
        </w:rPr>
        <w:t xml:space="preserve">Sunaryo. 2004. </w:t>
      </w:r>
      <w:r w:rsidRPr="006A68ED">
        <w:rPr>
          <w:i/>
          <w:color w:val="000000"/>
        </w:rPr>
        <w:t xml:space="preserve">Psikologi untuk Keperawatan. </w:t>
      </w:r>
      <w:r w:rsidRPr="006A68ED">
        <w:rPr>
          <w:color w:val="000000"/>
        </w:rPr>
        <w:t xml:space="preserve">Jakarta : EGC </w:t>
      </w:r>
    </w:p>
    <w:p w:rsidR="00D17BF4" w:rsidRPr="006A68ED" w:rsidRDefault="00D17BF4" w:rsidP="00D17BF4">
      <w:pPr>
        <w:spacing w:line="240" w:lineRule="auto"/>
        <w:ind w:left="993" w:hanging="993"/>
        <w:rPr>
          <w:i/>
          <w:color w:val="000000"/>
          <w:lang w:val="en-US"/>
        </w:rPr>
      </w:pPr>
      <w:r w:rsidRPr="006A68ED">
        <w:rPr>
          <w:i/>
          <w:color w:val="000000"/>
        </w:rPr>
        <w:t xml:space="preserve">Sulistyawati, ari . (2009). Asuhan kebidanan pada masa kehamilan . penerbit : salemba medika. Avaliable from </w:t>
      </w:r>
      <w:hyperlink r:id="rId6" w:history="1">
        <w:r w:rsidRPr="006A68ED">
          <w:rPr>
            <w:rStyle w:val="Hyperlink"/>
            <w:i/>
            <w:color w:val="000000"/>
          </w:rPr>
          <w:t>http://rentalhikari.wordprees.com</w:t>
        </w:r>
      </w:hyperlink>
      <w:r w:rsidRPr="006A68ED">
        <w:rPr>
          <w:i/>
          <w:color w:val="000000"/>
        </w:rPr>
        <w:t>, accesed on November 21th, 2010</w:t>
      </w: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  <w:lang w:val="en-US"/>
        </w:rPr>
      </w:pPr>
    </w:p>
    <w:p w:rsidR="00D17BF4" w:rsidRPr="006A68ED" w:rsidRDefault="00D17BF4" w:rsidP="00D17BF4">
      <w:pPr>
        <w:spacing w:line="240" w:lineRule="auto"/>
        <w:ind w:left="993" w:hanging="993"/>
        <w:rPr>
          <w:color w:val="000000"/>
        </w:rPr>
      </w:pPr>
      <w:r w:rsidRPr="006A68ED">
        <w:rPr>
          <w:color w:val="000000"/>
        </w:rPr>
        <w:t xml:space="preserve">Surinah. (2005). </w:t>
      </w:r>
      <w:r w:rsidRPr="006A68ED">
        <w:rPr>
          <w:i/>
          <w:color w:val="000000"/>
        </w:rPr>
        <w:t xml:space="preserve">Mualmuntah saat awal kehamilan? Berbahayakah buat bayu? </w:t>
      </w:r>
      <w:r w:rsidRPr="006A68ED">
        <w:rPr>
          <w:color w:val="000000"/>
        </w:rPr>
        <w:t>Available from http:www.infoibu.com Accessed on March 5th 2010</w:t>
      </w:r>
    </w:p>
    <w:p w:rsidR="00D17BF4" w:rsidRPr="006A68ED" w:rsidRDefault="00D17BF4" w:rsidP="00D17BF4">
      <w:pPr>
        <w:spacing w:line="240" w:lineRule="auto"/>
        <w:ind w:left="990" w:hanging="990"/>
        <w:rPr>
          <w:color w:val="000000"/>
          <w:lang w:val="en-US"/>
        </w:rPr>
      </w:pPr>
    </w:p>
    <w:p w:rsidR="008315B7" w:rsidRPr="00D17BF4" w:rsidRDefault="008315B7">
      <w:pPr>
        <w:rPr>
          <w:lang w:val="en-US"/>
        </w:rPr>
      </w:pPr>
    </w:p>
    <w:sectPr w:rsidR="008315B7" w:rsidRPr="00D17BF4" w:rsidSect="00D1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4C" w:rsidRDefault="00C4374C" w:rsidP="00D17BF4">
      <w:pPr>
        <w:spacing w:line="240" w:lineRule="auto"/>
      </w:pPr>
      <w:r>
        <w:separator/>
      </w:r>
    </w:p>
  </w:endnote>
  <w:endnote w:type="continuationSeparator" w:id="1">
    <w:p w:rsidR="00C4374C" w:rsidRDefault="00C4374C" w:rsidP="00D17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7F" w:rsidRDefault="00AA03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7F" w:rsidRDefault="00AA03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249"/>
      <w:docPartObj>
        <w:docPartGallery w:val="Page Numbers (Bottom of Page)"/>
        <w:docPartUnique/>
      </w:docPartObj>
    </w:sdtPr>
    <w:sdtContent>
      <w:p w:rsidR="00D17BF4" w:rsidRDefault="003D1BF9" w:rsidP="00D17BF4">
        <w:pPr>
          <w:pStyle w:val="Footer"/>
          <w:ind w:hanging="1425"/>
          <w:jc w:val="center"/>
        </w:pPr>
        <w:fldSimple w:instr=" PAGE   \* MERGEFORMAT ">
          <w:r w:rsidR="00AA037F">
            <w:rPr>
              <w:noProof/>
            </w:rPr>
            <w:t>51</w:t>
          </w:r>
        </w:fldSimple>
      </w:p>
    </w:sdtContent>
  </w:sdt>
  <w:p w:rsidR="00D17BF4" w:rsidRDefault="00D17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4C" w:rsidRDefault="00C4374C" w:rsidP="00D17BF4">
      <w:pPr>
        <w:spacing w:line="240" w:lineRule="auto"/>
      </w:pPr>
      <w:r>
        <w:separator/>
      </w:r>
    </w:p>
  </w:footnote>
  <w:footnote w:type="continuationSeparator" w:id="1">
    <w:p w:rsidR="00C4374C" w:rsidRDefault="00C4374C" w:rsidP="00D17B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7F" w:rsidRDefault="00AA03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8532" o:spid="_x0000_s3074" type="#_x0000_t75" style="position:absolute;left:0;text-align:left;margin-left:0;margin-top:0;width:300pt;height:297pt;z-index:-251657216;mso-position-horizontal:center;mso-position-horizontal-relative:margin;mso-position-vertical:center;mso-position-vertical-relative:margin" o:allowincell="f">
          <v:imagedata r:id="rId1" o:title="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248"/>
      <w:docPartObj>
        <w:docPartGallery w:val="Page Numbers (Top of Page)"/>
        <w:docPartUnique/>
      </w:docPartObj>
    </w:sdtPr>
    <w:sdtContent>
      <w:p w:rsidR="00D17BF4" w:rsidRDefault="00AA037F">
        <w:pPr>
          <w:pStyle w:val="Header"/>
          <w:jc w:val="right"/>
        </w:pPr>
        <w:r>
          <w:rPr>
            <w:noProof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268533" o:spid="_x0000_s3075" type="#_x0000_t75" style="position:absolute;left:0;text-align:left;margin-left:0;margin-top:0;width:300pt;height:297pt;z-index:-251656192;mso-position-horizontal:center;mso-position-horizontal-relative:margin;mso-position-vertical:center;mso-position-vertical-relative:margin" o:allowincell="f">
              <v:imagedata r:id="rId1" o:title="N" gain="19661f" blacklevel="22938f"/>
            </v:shape>
          </w:pict>
        </w:r>
        <w:fldSimple w:instr=" PAGE   \* MERGEFORMAT ">
          <w:r>
            <w:rPr>
              <w:noProof/>
            </w:rPr>
            <w:t>52</w:t>
          </w:r>
        </w:fldSimple>
      </w:p>
    </w:sdtContent>
  </w:sdt>
  <w:p w:rsidR="00D17BF4" w:rsidRDefault="00D17B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7F" w:rsidRDefault="00AA03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8531" o:spid="_x0000_s3073" type="#_x0000_t75" style="position:absolute;left:0;text-align:left;margin-left:0;margin-top:0;width:300pt;height:297pt;z-index:-251658240;mso-position-horizontal:center;mso-position-horizontal-relative:margin;mso-position-vertical:center;mso-position-vertical-relative:margin" o:allowincell="f">
          <v:imagedata r:id="rId1" o:title="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17BF4"/>
    <w:rsid w:val="00006908"/>
    <w:rsid w:val="000368C5"/>
    <w:rsid w:val="000517B9"/>
    <w:rsid w:val="00126D1E"/>
    <w:rsid w:val="00155CBE"/>
    <w:rsid w:val="00157309"/>
    <w:rsid w:val="00175FC7"/>
    <w:rsid w:val="001B3BF2"/>
    <w:rsid w:val="001B7459"/>
    <w:rsid w:val="00275F19"/>
    <w:rsid w:val="002B2D5E"/>
    <w:rsid w:val="00324DD6"/>
    <w:rsid w:val="003D1BF9"/>
    <w:rsid w:val="003F43B1"/>
    <w:rsid w:val="004220BA"/>
    <w:rsid w:val="00423A42"/>
    <w:rsid w:val="00426B08"/>
    <w:rsid w:val="004967DF"/>
    <w:rsid w:val="00534ABB"/>
    <w:rsid w:val="006F7A3C"/>
    <w:rsid w:val="00726EE2"/>
    <w:rsid w:val="00731FDE"/>
    <w:rsid w:val="00742CAB"/>
    <w:rsid w:val="007A7828"/>
    <w:rsid w:val="00813227"/>
    <w:rsid w:val="008315B7"/>
    <w:rsid w:val="008C4C17"/>
    <w:rsid w:val="00903761"/>
    <w:rsid w:val="009302A1"/>
    <w:rsid w:val="00937EF8"/>
    <w:rsid w:val="009F69E1"/>
    <w:rsid w:val="00A04D2F"/>
    <w:rsid w:val="00A16B5F"/>
    <w:rsid w:val="00A20B25"/>
    <w:rsid w:val="00A41B52"/>
    <w:rsid w:val="00A74B40"/>
    <w:rsid w:val="00AA037F"/>
    <w:rsid w:val="00AF7BF0"/>
    <w:rsid w:val="00B6613D"/>
    <w:rsid w:val="00B921F0"/>
    <w:rsid w:val="00C03AC9"/>
    <w:rsid w:val="00C12B7D"/>
    <w:rsid w:val="00C4374C"/>
    <w:rsid w:val="00C75B26"/>
    <w:rsid w:val="00C8335E"/>
    <w:rsid w:val="00CE1E28"/>
    <w:rsid w:val="00D009BB"/>
    <w:rsid w:val="00D17BF4"/>
    <w:rsid w:val="00D23AB0"/>
    <w:rsid w:val="00D72E91"/>
    <w:rsid w:val="00DF0AE2"/>
    <w:rsid w:val="00E0020E"/>
    <w:rsid w:val="00E43287"/>
    <w:rsid w:val="00E6258C"/>
    <w:rsid w:val="00E94276"/>
    <w:rsid w:val="00EA429C"/>
    <w:rsid w:val="00EC77D1"/>
    <w:rsid w:val="00F42BBB"/>
    <w:rsid w:val="00F86A16"/>
    <w:rsid w:val="00FC4991"/>
    <w:rsid w:val="00FC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F4"/>
    <w:pPr>
      <w:spacing w:after="0" w:line="480" w:lineRule="auto"/>
      <w:ind w:left="1425" w:hanging="150"/>
      <w:jc w:val="both"/>
    </w:pPr>
    <w:rPr>
      <w:rFonts w:eastAsia="Calibri" w:cs="Times New Roman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BF4"/>
    <w:pPr>
      <w:keepNext/>
      <w:keepLines/>
      <w:spacing w:before="200" w:line="276" w:lineRule="auto"/>
      <w:ind w:left="0" w:firstLine="0"/>
      <w:jc w:val="left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7BF4"/>
    <w:rPr>
      <w:rFonts w:ascii="Cambria" w:eastAsia="Times New Roman" w:hAnsi="Cambria" w:cs="Times New Roman"/>
      <w:b/>
      <w:bCs/>
      <w:color w:val="4F81BD"/>
      <w:sz w:val="22"/>
      <w:szCs w:val="22"/>
      <w:lang w:val="id-ID"/>
    </w:rPr>
  </w:style>
  <w:style w:type="character" w:styleId="Hyperlink">
    <w:name w:val="Hyperlink"/>
    <w:uiPriority w:val="99"/>
    <w:unhideWhenUsed/>
    <w:rsid w:val="00D17B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B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F4"/>
    <w:rPr>
      <w:rFonts w:eastAsia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17B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F4"/>
    <w:rPr>
      <w:rFonts w:eastAsia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ntalhikari.wordpree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2013-09-24T04:27:00Z</dcterms:created>
  <dcterms:modified xsi:type="dcterms:W3CDTF">2013-09-24T06:15:00Z</dcterms:modified>
</cp:coreProperties>
</file>