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D2" w:rsidRPr="00EF3522" w:rsidRDefault="00BE39D2" w:rsidP="00BE39D2">
      <w:pPr>
        <w:jc w:val="center"/>
        <w:rPr>
          <w:b/>
          <w:bCs/>
        </w:rPr>
      </w:pPr>
      <w:r w:rsidRPr="00EF3522">
        <w:rPr>
          <w:rFonts w:asciiTheme="majorBidi" w:hAnsiTheme="majorBidi" w:cstheme="majorBidi"/>
          <w:b/>
          <w:bCs/>
        </w:rPr>
        <w:t>BIBLIOGRAPHY</w:t>
      </w:r>
    </w:p>
    <w:p w:rsidR="00BE39D2" w:rsidRPr="00902D1F" w:rsidRDefault="00BE39D2" w:rsidP="00BE39D2">
      <w:pPr>
        <w:spacing w:line="480" w:lineRule="auto"/>
        <w:ind w:left="993" w:hanging="993"/>
        <w:jc w:val="center"/>
        <w:rPr>
          <w:rFonts w:asciiTheme="majorBidi" w:hAnsiTheme="majorBidi" w:cstheme="majorBidi"/>
        </w:rPr>
      </w:pPr>
    </w:p>
    <w:p w:rsidR="00BE39D2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  <w:proofErr w:type="spellStart"/>
      <w:r w:rsidRPr="00902D1F">
        <w:rPr>
          <w:rFonts w:asciiTheme="majorBidi" w:hAnsiTheme="majorBidi" w:cstheme="majorBidi"/>
        </w:rPr>
        <w:t>Anderson</w:t>
      </w:r>
      <w:proofErr w:type="gramStart"/>
      <w:r w:rsidRPr="00902D1F">
        <w:rPr>
          <w:rFonts w:asciiTheme="majorBidi" w:hAnsiTheme="majorBidi" w:cstheme="majorBidi"/>
        </w:rPr>
        <w:t>,Neil</w:t>
      </w:r>
      <w:proofErr w:type="spellEnd"/>
      <w:proofErr w:type="gramEnd"/>
      <w:r w:rsidRPr="00902D1F">
        <w:rPr>
          <w:rFonts w:asciiTheme="majorBidi" w:hAnsiTheme="majorBidi" w:cstheme="majorBidi"/>
        </w:rPr>
        <w:t xml:space="preserve"> J.2008. </w:t>
      </w:r>
      <w:proofErr w:type="gramStart"/>
      <w:r w:rsidRPr="00C95D5E">
        <w:rPr>
          <w:rFonts w:asciiTheme="majorBidi" w:hAnsiTheme="majorBidi" w:cstheme="majorBidi"/>
          <w:i/>
        </w:rPr>
        <w:t>Practical English Language Teaching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r w:rsidRPr="00902D1F">
        <w:rPr>
          <w:rFonts w:asciiTheme="majorBidi" w:hAnsiTheme="majorBidi" w:cstheme="majorBidi"/>
        </w:rPr>
        <w:t>Reading</w:t>
      </w:r>
      <w:r>
        <w:rPr>
          <w:rFonts w:asciiTheme="majorBidi" w:hAnsiTheme="majorBidi" w:cstheme="majorBidi"/>
        </w:rPr>
        <w:t xml:space="preserve">. McGraw: </w:t>
      </w:r>
      <w:r w:rsidRPr="00902D1F">
        <w:rPr>
          <w:rFonts w:asciiTheme="majorBidi" w:hAnsiTheme="majorBidi" w:cstheme="majorBidi"/>
        </w:rPr>
        <w:t>Hill Companies</w:t>
      </w:r>
      <w:r>
        <w:rPr>
          <w:rFonts w:asciiTheme="majorBidi" w:hAnsiTheme="majorBidi" w:cstheme="majorBidi"/>
        </w:rPr>
        <w:t>.</w:t>
      </w:r>
    </w:p>
    <w:p w:rsidR="00BE39D2" w:rsidRPr="00902D1F" w:rsidRDefault="00BE39D2" w:rsidP="00BE39D2">
      <w:pPr>
        <w:ind w:left="993" w:hanging="993"/>
        <w:rPr>
          <w:rFonts w:asciiTheme="majorBidi" w:hAnsiTheme="majorBidi" w:cstheme="majorBidi"/>
        </w:rPr>
      </w:pPr>
    </w:p>
    <w:p w:rsidR="00BE39D2" w:rsidRDefault="00BE39D2" w:rsidP="00BE39D2">
      <w:pPr>
        <w:spacing w:line="480" w:lineRule="auto"/>
        <w:ind w:left="993" w:hanging="993"/>
        <w:jc w:val="both"/>
        <w:rPr>
          <w:rFonts w:asciiTheme="majorBidi" w:hAnsiTheme="majorBidi" w:cstheme="majorBidi"/>
        </w:rPr>
      </w:pPr>
      <w:proofErr w:type="spellStart"/>
      <w:proofErr w:type="gramStart"/>
      <w:r w:rsidRPr="00902D1F">
        <w:rPr>
          <w:rFonts w:asciiTheme="majorBidi" w:hAnsiTheme="majorBidi" w:cstheme="majorBidi"/>
        </w:rPr>
        <w:t>Arikunto</w:t>
      </w:r>
      <w:proofErr w:type="spellEnd"/>
      <w:r w:rsidRPr="00902D1F">
        <w:rPr>
          <w:rFonts w:asciiTheme="majorBidi" w:hAnsiTheme="majorBidi" w:cstheme="majorBidi"/>
        </w:rPr>
        <w:t>.</w:t>
      </w:r>
      <w:proofErr w:type="gramEnd"/>
      <w:r w:rsidRPr="00902D1F">
        <w:rPr>
          <w:rFonts w:asciiTheme="majorBidi" w:hAnsiTheme="majorBidi" w:cstheme="majorBidi"/>
        </w:rPr>
        <w:t xml:space="preserve"> 2002. </w:t>
      </w:r>
      <w:proofErr w:type="spellStart"/>
      <w:r w:rsidRPr="00C95D5E">
        <w:rPr>
          <w:rFonts w:asciiTheme="majorBidi" w:hAnsiTheme="majorBidi" w:cstheme="majorBidi"/>
          <w:i/>
        </w:rPr>
        <w:t>Prosedur</w:t>
      </w:r>
      <w:proofErr w:type="spellEnd"/>
      <w:r w:rsidRPr="00C95D5E">
        <w:rPr>
          <w:rFonts w:asciiTheme="majorBidi" w:hAnsiTheme="majorBidi" w:cstheme="majorBidi"/>
          <w:i/>
        </w:rPr>
        <w:t xml:space="preserve"> </w:t>
      </w:r>
      <w:proofErr w:type="spellStart"/>
      <w:r w:rsidRPr="00C95D5E">
        <w:rPr>
          <w:rFonts w:asciiTheme="majorBidi" w:hAnsiTheme="majorBidi" w:cstheme="majorBidi"/>
          <w:i/>
        </w:rPr>
        <w:t>Penelitian</w:t>
      </w:r>
      <w:proofErr w:type="spellEnd"/>
      <w:r>
        <w:rPr>
          <w:rFonts w:asciiTheme="majorBidi" w:hAnsiTheme="majorBidi" w:cstheme="majorBidi"/>
        </w:rPr>
        <w:t>.</w:t>
      </w:r>
      <w:r w:rsidRPr="00902D1F">
        <w:rPr>
          <w:rFonts w:asciiTheme="majorBidi" w:hAnsiTheme="majorBidi" w:cstheme="majorBidi"/>
        </w:rPr>
        <w:t xml:space="preserve"> Jakarta.</w:t>
      </w:r>
      <w:r w:rsidRPr="00C95D5E">
        <w:rPr>
          <w:rFonts w:asciiTheme="majorBidi" w:hAnsiTheme="majorBidi" w:cstheme="majorBidi"/>
        </w:rPr>
        <w:t xml:space="preserve"> </w:t>
      </w:r>
      <w:r w:rsidRPr="00902D1F">
        <w:rPr>
          <w:rFonts w:asciiTheme="majorBidi" w:hAnsiTheme="majorBidi" w:cstheme="majorBidi"/>
        </w:rPr>
        <w:t xml:space="preserve">PT </w:t>
      </w:r>
      <w:proofErr w:type="spellStart"/>
      <w:r w:rsidRPr="00902D1F">
        <w:rPr>
          <w:rFonts w:asciiTheme="majorBidi" w:hAnsiTheme="majorBidi" w:cstheme="majorBidi"/>
        </w:rPr>
        <w:t>Rineka</w:t>
      </w:r>
      <w:proofErr w:type="spellEnd"/>
      <w:r w:rsidRPr="00902D1F">
        <w:rPr>
          <w:rFonts w:asciiTheme="majorBidi" w:hAnsiTheme="majorBidi" w:cstheme="majorBidi"/>
        </w:rPr>
        <w:t xml:space="preserve"> </w:t>
      </w:r>
      <w:proofErr w:type="spellStart"/>
      <w:r w:rsidRPr="00902D1F">
        <w:rPr>
          <w:rFonts w:asciiTheme="majorBidi" w:hAnsiTheme="majorBidi" w:cstheme="majorBidi"/>
        </w:rPr>
        <w:t>Cipta</w:t>
      </w:r>
      <w:proofErr w:type="spellEnd"/>
    </w:p>
    <w:p w:rsidR="00BE39D2" w:rsidRDefault="00BE39D2" w:rsidP="00BE39D2">
      <w:pPr>
        <w:ind w:left="851" w:hanging="851"/>
        <w:jc w:val="both"/>
      </w:pPr>
      <w:proofErr w:type="spellStart"/>
      <w:r>
        <w:t>Aqib</w:t>
      </w:r>
      <w:proofErr w:type="spellEnd"/>
      <w:r>
        <w:t xml:space="preserve">, </w:t>
      </w:r>
      <w:proofErr w:type="spellStart"/>
      <w:r>
        <w:t>Zainal</w:t>
      </w:r>
      <w:proofErr w:type="spellEnd"/>
      <w:r>
        <w:t xml:space="preserve">. 2006.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>.</w:t>
      </w:r>
      <w:r>
        <w:t xml:space="preserve"> Bandung: </w:t>
      </w:r>
      <w:proofErr w:type="spellStart"/>
      <w:r>
        <w:t>Yrama</w:t>
      </w:r>
      <w:proofErr w:type="spellEnd"/>
      <w:r>
        <w:t xml:space="preserve"> </w:t>
      </w:r>
      <w:proofErr w:type="spellStart"/>
      <w:r>
        <w:t>Widya</w:t>
      </w:r>
      <w:proofErr w:type="spellEnd"/>
      <w:r>
        <w:t>.</w:t>
      </w:r>
    </w:p>
    <w:p w:rsidR="00BE39D2" w:rsidRPr="00082199" w:rsidRDefault="00BE39D2" w:rsidP="00BE39D2">
      <w:pPr>
        <w:ind w:left="851" w:hanging="851"/>
        <w:jc w:val="both"/>
      </w:pPr>
    </w:p>
    <w:p w:rsidR="00BE39D2" w:rsidRPr="00082199" w:rsidRDefault="00BE39D2" w:rsidP="00BE39D2">
      <w:pPr>
        <w:autoSpaceDE w:val="0"/>
        <w:autoSpaceDN w:val="0"/>
        <w:adjustRightInd w:val="0"/>
        <w:spacing w:line="480" w:lineRule="auto"/>
        <w:ind w:left="993" w:hanging="993"/>
        <w:rPr>
          <w:color w:val="231F20"/>
        </w:rPr>
      </w:pPr>
      <w:proofErr w:type="gramStart"/>
      <w:r>
        <w:rPr>
          <w:color w:val="231F20"/>
        </w:rPr>
        <w:t>Bernhardt, 1991</w:t>
      </w:r>
      <w:r w:rsidRPr="003A39DC">
        <w:rPr>
          <w:color w:val="231F20"/>
        </w:rPr>
        <w:t xml:space="preserve">; </w:t>
      </w:r>
      <w:r>
        <w:rPr>
          <w:color w:val="231F20"/>
        </w:rPr>
        <w:t xml:space="preserve">Bernhardt, 2000; </w:t>
      </w:r>
      <w:proofErr w:type="spellStart"/>
      <w:r>
        <w:rPr>
          <w:color w:val="231F20"/>
        </w:rPr>
        <w:t>Hulstijn</w:t>
      </w:r>
      <w:proofErr w:type="spellEnd"/>
      <w:r>
        <w:rPr>
          <w:color w:val="231F20"/>
        </w:rPr>
        <w:t>, 1991.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 w:rsidRPr="003A39DC">
        <w:rPr>
          <w:color w:val="231F20"/>
        </w:rPr>
        <w:t>Kamil</w:t>
      </w:r>
      <w:proofErr w:type="spellEnd"/>
      <w:r w:rsidRPr="003A39DC">
        <w:rPr>
          <w:color w:val="231F20"/>
        </w:rPr>
        <w:t xml:space="preserve">, </w:t>
      </w:r>
      <w:proofErr w:type="spellStart"/>
      <w:r w:rsidRPr="003A39DC">
        <w:rPr>
          <w:color w:val="231F20"/>
        </w:rPr>
        <w:t>Mosenthal</w:t>
      </w:r>
      <w:proofErr w:type="spellEnd"/>
      <w:r w:rsidRPr="003A39DC">
        <w:rPr>
          <w:color w:val="231F20"/>
        </w:rPr>
        <w:t xml:space="preserve"> &amp; Pearson, 2000;</w:t>
      </w:r>
      <w:r>
        <w:rPr>
          <w:color w:val="231F20"/>
        </w:rPr>
        <w:t xml:space="preserve"> </w:t>
      </w:r>
      <w:r w:rsidRPr="003A39DC">
        <w:rPr>
          <w:color w:val="231F20"/>
        </w:rPr>
        <w:t>Snow Burns &amp; Griffin, 1998.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Teaching Reading.</w:t>
      </w:r>
      <w:proofErr w:type="gramEnd"/>
    </w:p>
    <w:p w:rsidR="00BE39D2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  <w:proofErr w:type="spellStart"/>
      <w:r w:rsidRPr="00902D1F">
        <w:rPr>
          <w:rFonts w:asciiTheme="majorBidi" w:hAnsiTheme="majorBidi" w:cstheme="majorBidi"/>
        </w:rPr>
        <w:t>Cahyono</w:t>
      </w:r>
      <w:proofErr w:type="gramStart"/>
      <w:r w:rsidRPr="00902D1F">
        <w:rPr>
          <w:rFonts w:asciiTheme="majorBidi" w:hAnsiTheme="majorBidi" w:cstheme="majorBidi"/>
        </w:rPr>
        <w:t>,Bambang</w:t>
      </w:r>
      <w:proofErr w:type="spellEnd"/>
      <w:proofErr w:type="gramEnd"/>
      <w:r w:rsidRPr="00902D1F">
        <w:rPr>
          <w:rFonts w:asciiTheme="majorBidi" w:hAnsiTheme="majorBidi" w:cstheme="majorBidi"/>
        </w:rPr>
        <w:t xml:space="preserve"> Yudi.2010.</w:t>
      </w:r>
      <w:r w:rsidRPr="00C95D5E">
        <w:rPr>
          <w:rFonts w:asciiTheme="majorBidi" w:hAnsiTheme="majorBidi" w:cstheme="majorBidi"/>
          <w:i/>
        </w:rPr>
        <w:t>The Teaching of English Language Skill and English Components</w:t>
      </w:r>
      <w:r>
        <w:rPr>
          <w:rFonts w:asciiTheme="majorBidi" w:hAnsiTheme="majorBidi" w:cstheme="majorBidi"/>
        </w:rPr>
        <w:t xml:space="preserve"> . Malang: </w:t>
      </w:r>
      <w:r w:rsidRPr="00902D1F">
        <w:rPr>
          <w:rFonts w:asciiTheme="majorBidi" w:hAnsiTheme="majorBidi" w:cstheme="majorBidi"/>
        </w:rPr>
        <w:t>State University of Malang Press</w:t>
      </w:r>
      <w:r>
        <w:rPr>
          <w:rFonts w:asciiTheme="majorBidi" w:hAnsiTheme="majorBidi" w:cstheme="majorBidi"/>
        </w:rPr>
        <w:t>.</w:t>
      </w:r>
    </w:p>
    <w:p w:rsidR="00BE39D2" w:rsidRPr="00902D1F" w:rsidRDefault="00BE39D2" w:rsidP="00BE39D2">
      <w:pPr>
        <w:ind w:left="993" w:hanging="993"/>
        <w:rPr>
          <w:rFonts w:asciiTheme="majorBidi" w:hAnsiTheme="majorBidi" w:cstheme="majorBidi"/>
        </w:rPr>
      </w:pPr>
    </w:p>
    <w:p w:rsidR="00BE39D2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  <w:proofErr w:type="spellStart"/>
      <w:r w:rsidRPr="00902D1F">
        <w:rPr>
          <w:rFonts w:asciiTheme="majorBidi" w:hAnsiTheme="majorBidi" w:cstheme="majorBidi"/>
        </w:rPr>
        <w:t>Cahyono</w:t>
      </w:r>
      <w:proofErr w:type="spellEnd"/>
      <w:r w:rsidRPr="00902D1F">
        <w:rPr>
          <w:rFonts w:asciiTheme="majorBidi" w:hAnsiTheme="majorBidi" w:cstheme="majorBidi"/>
        </w:rPr>
        <w:t xml:space="preserve">, </w:t>
      </w:r>
      <w:proofErr w:type="spellStart"/>
      <w:r w:rsidRPr="00902D1F">
        <w:rPr>
          <w:rFonts w:asciiTheme="majorBidi" w:hAnsiTheme="majorBidi" w:cstheme="majorBidi"/>
        </w:rPr>
        <w:t>Bambang</w:t>
      </w:r>
      <w:proofErr w:type="spellEnd"/>
      <w:r w:rsidRPr="00902D1F">
        <w:rPr>
          <w:rFonts w:asciiTheme="majorBidi" w:hAnsiTheme="majorBidi" w:cstheme="majorBidi"/>
        </w:rPr>
        <w:t xml:space="preserve"> </w:t>
      </w:r>
      <w:proofErr w:type="spellStart"/>
      <w:r w:rsidRPr="00902D1F">
        <w:rPr>
          <w:rFonts w:asciiTheme="majorBidi" w:hAnsiTheme="majorBidi" w:cstheme="majorBidi"/>
        </w:rPr>
        <w:t>Yudi</w:t>
      </w:r>
      <w:proofErr w:type="spellEnd"/>
      <w:r w:rsidRPr="00902D1F">
        <w:rPr>
          <w:rFonts w:asciiTheme="majorBidi" w:hAnsiTheme="majorBidi" w:cstheme="majorBidi"/>
        </w:rPr>
        <w:t xml:space="preserve"> &amp; </w:t>
      </w:r>
      <w:proofErr w:type="spellStart"/>
      <w:r w:rsidRPr="00902D1F">
        <w:rPr>
          <w:rFonts w:asciiTheme="majorBidi" w:hAnsiTheme="majorBidi" w:cstheme="majorBidi"/>
        </w:rPr>
        <w:t>Kusumaningrum</w:t>
      </w:r>
      <w:proofErr w:type="gramStart"/>
      <w:r w:rsidRPr="00902D1F">
        <w:rPr>
          <w:rFonts w:asciiTheme="majorBidi" w:hAnsiTheme="majorBidi" w:cstheme="majorBidi"/>
        </w:rPr>
        <w:t>,Shiry</w:t>
      </w:r>
      <w:proofErr w:type="spellEnd"/>
      <w:proofErr w:type="gramEnd"/>
      <w:r w:rsidRPr="00902D1F">
        <w:rPr>
          <w:rFonts w:asciiTheme="majorBidi" w:hAnsiTheme="majorBidi" w:cstheme="majorBidi"/>
        </w:rPr>
        <w:t xml:space="preserve"> </w:t>
      </w:r>
      <w:proofErr w:type="spellStart"/>
      <w:r w:rsidRPr="00902D1F">
        <w:rPr>
          <w:rFonts w:asciiTheme="majorBidi" w:hAnsiTheme="majorBidi" w:cstheme="majorBidi"/>
        </w:rPr>
        <w:t>Rizki</w:t>
      </w:r>
      <w:proofErr w:type="spellEnd"/>
      <w:r w:rsidRPr="00902D1F">
        <w:rPr>
          <w:rFonts w:asciiTheme="majorBidi" w:hAnsiTheme="majorBidi" w:cstheme="majorBidi"/>
        </w:rPr>
        <w:t>. 2011</w:t>
      </w:r>
      <w:proofErr w:type="gramStart"/>
      <w:r w:rsidRPr="00902D1F">
        <w:rPr>
          <w:rFonts w:asciiTheme="majorBidi" w:hAnsiTheme="majorBidi" w:cstheme="majorBidi"/>
        </w:rPr>
        <w:t>.</w:t>
      </w:r>
      <w:r w:rsidRPr="00C95D5E">
        <w:rPr>
          <w:rFonts w:asciiTheme="majorBidi" w:hAnsiTheme="majorBidi" w:cstheme="majorBidi"/>
          <w:i/>
        </w:rPr>
        <w:t>Practica</w:t>
      </w:r>
      <w:proofErr w:type="gramEnd"/>
      <w:r>
        <w:rPr>
          <w:rFonts w:asciiTheme="majorBidi" w:hAnsiTheme="majorBidi" w:cstheme="majorBidi"/>
          <w:i/>
        </w:rPr>
        <w:t xml:space="preserve"> </w:t>
      </w:r>
      <w:proofErr w:type="spellStart"/>
      <w:r w:rsidRPr="00C95D5E">
        <w:rPr>
          <w:rFonts w:asciiTheme="majorBidi" w:hAnsiTheme="majorBidi" w:cstheme="majorBidi"/>
          <w:i/>
        </w:rPr>
        <w:t>Teachniques</w:t>
      </w:r>
      <w:proofErr w:type="spellEnd"/>
      <w:r w:rsidRPr="00C95D5E">
        <w:rPr>
          <w:rFonts w:asciiTheme="majorBidi" w:hAnsiTheme="majorBidi" w:cstheme="majorBidi"/>
          <w:i/>
        </w:rPr>
        <w:t xml:space="preserve"> for English Language Teaching</w:t>
      </w:r>
      <w:r>
        <w:rPr>
          <w:rFonts w:asciiTheme="majorBidi" w:hAnsiTheme="majorBidi" w:cstheme="majorBidi"/>
        </w:rPr>
        <w:t xml:space="preserve"> .Malang: </w:t>
      </w:r>
      <w:r w:rsidRPr="00902D1F">
        <w:rPr>
          <w:rFonts w:asciiTheme="majorBidi" w:hAnsiTheme="majorBidi" w:cstheme="majorBidi"/>
        </w:rPr>
        <w:t>State University of Malang Press</w:t>
      </w:r>
      <w:r>
        <w:rPr>
          <w:rFonts w:asciiTheme="majorBidi" w:hAnsiTheme="majorBidi" w:cstheme="majorBidi"/>
        </w:rPr>
        <w:t>.</w:t>
      </w:r>
    </w:p>
    <w:p w:rsidR="00BE39D2" w:rsidRPr="00902D1F" w:rsidRDefault="00BE39D2" w:rsidP="00BE39D2">
      <w:pPr>
        <w:ind w:left="993" w:hanging="993"/>
        <w:rPr>
          <w:rFonts w:asciiTheme="majorBidi" w:hAnsiTheme="majorBidi" w:cstheme="majorBidi"/>
        </w:rPr>
      </w:pPr>
    </w:p>
    <w:p w:rsidR="00BE39D2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  <w:proofErr w:type="spellStart"/>
      <w:r w:rsidRPr="00902D1F">
        <w:rPr>
          <w:rFonts w:asciiTheme="majorBidi" w:hAnsiTheme="majorBidi" w:cstheme="majorBidi"/>
        </w:rPr>
        <w:t>Cahyono</w:t>
      </w:r>
      <w:proofErr w:type="spellEnd"/>
      <w:r w:rsidRPr="00902D1F">
        <w:rPr>
          <w:rFonts w:asciiTheme="majorBidi" w:hAnsiTheme="majorBidi" w:cstheme="majorBidi"/>
        </w:rPr>
        <w:t xml:space="preserve">, </w:t>
      </w:r>
      <w:proofErr w:type="spellStart"/>
      <w:r w:rsidRPr="00902D1F">
        <w:rPr>
          <w:rFonts w:asciiTheme="majorBidi" w:hAnsiTheme="majorBidi" w:cstheme="majorBidi"/>
        </w:rPr>
        <w:t>Bambang</w:t>
      </w:r>
      <w:proofErr w:type="spellEnd"/>
      <w:r w:rsidRPr="00902D1F">
        <w:rPr>
          <w:rFonts w:asciiTheme="majorBidi" w:hAnsiTheme="majorBidi" w:cstheme="majorBidi"/>
        </w:rPr>
        <w:t xml:space="preserve"> </w:t>
      </w:r>
      <w:proofErr w:type="spellStart"/>
      <w:r w:rsidRPr="00902D1F">
        <w:rPr>
          <w:rFonts w:asciiTheme="majorBidi" w:hAnsiTheme="majorBidi" w:cstheme="majorBidi"/>
        </w:rPr>
        <w:t>Yudi</w:t>
      </w:r>
      <w:proofErr w:type="spellEnd"/>
      <w:r w:rsidRPr="00902D1F">
        <w:rPr>
          <w:rFonts w:asciiTheme="majorBidi" w:hAnsiTheme="majorBidi" w:cstheme="majorBidi"/>
        </w:rPr>
        <w:t xml:space="preserve"> &amp; </w:t>
      </w:r>
      <w:proofErr w:type="spellStart"/>
      <w:r w:rsidRPr="00902D1F">
        <w:rPr>
          <w:rFonts w:asciiTheme="majorBidi" w:hAnsiTheme="majorBidi" w:cstheme="majorBidi"/>
        </w:rPr>
        <w:t>Mukminatien</w:t>
      </w:r>
      <w:proofErr w:type="spellEnd"/>
      <w:r w:rsidRPr="00902D1F">
        <w:rPr>
          <w:rFonts w:asciiTheme="majorBidi" w:hAnsiTheme="majorBidi" w:cstheme="majorBidi"/>
        </w:rPr>
        <w:t xml:space="preserve">, </w:t>
      </w:r>
      <w:proofErr w:type="spellStart"/>
      <w:r w:rsidRPr="00902D1F">
        <w:rPr>
          <w:rFonts w:asciiTheme="majorBidi" w:hAnsiTheme="majorBidi" w:cstheme="majorBidi"/>
        </w:rPr>
        <w:t>Nur</w:t>
      </w:r>
      <w:proofErr w:type="spellEnd"/>
      <w:r w:rsidRPr="00902D1F">
        <w:rPr>
          <w:rFonts w:asciiTheme="majorBidi" w:hAnsiTheme="majorBidi" w:cstheme="majorBidi"/>
        </w:rPr>
        <w:t xml:space="preserve">. 2011. </w:t>
      </w:r>
      <w:proofErr w:type="spellStart"/>
      <w:r w:rsidRPr="00C95D5E">
        <w:rPr>
          <w:rFonts w:asciiTheme="majorBidi" w:hAnsiTheme="majorBidi" w:cstheme="majorBidi"/>
          <w:i/>
        </w:rPr>
        <w:t>Teachniques</w:t>
      </w:r>
      <w:proofErr w:type="spellEnd"/>
      <w:r w:rsidRPr="00C95D5E">
        <w:rPr>
          <w:rFonts w:asciiTheme="majorBidi" w:hAnsiTheme="majorBidi" w:cstheme="majorBidi"/>
          <w:i/>
        </w:rPr>
        <w:t xml:space="preserve"> and Strategies to Enhance English Language Learning</w:t>
      </w:r>
      <w:r>
        <w:rPr>
          <w:rFonts w:asciiTheme="majorBidi" w:hAnsiTheme="majorBidi" w:cstheme="majorBidi"/>
        </w:rPr>
        <w:t xml:space="preserve">. Malang: </w:t>
      </w:r>
      <w:r w:rsidRPr="00902D1F">
        <w:rPr>
          <w:rFonts w:asciiTheme="majorBidi" w:hAnsiTheme="majorBidi" w:cstheme="majorBidi"/>
        </w:rPr>
        <w:t>State University of Malang Press</w:t>
      </w:r>
      <w:r>
        <w:rPr>
          <w:rFonts w:asciiTheme="majorBidi" w:hAnsiTheme="majorBidi" w:cstheme="majorBidi"/>
        </w:rPr>
        <w:t>.</w:t>
      </w:r>
    </w:p>
    <w:p w:rsidR="00BE39D2" w:rsidRDefault="00BE39D2" w:rsidP="00BE39D2">
      <w:pPr>
        <w:ind w:left="993" w:hanging="993"/>
        <w:rPr>
          <w:rFonts w:asciiTheme="majorBidi" w:hAnsiTheme="majorBidi" w:cstheme="majorBidi"/>
        </w:rPr>
      </w:pPr>
    </w:p>
    <w:p w:rsidR="00BE39D2" w:rsidRDefault="00BE39D2" w:rsidP="00BE39D2">
      <w:pPr>
        <w:ind w:left="993" w:hanging="993"/>
        <w:rPr>
          <w:rFonts w:asciiTheme="majorBidi" w:hAnsiTheme="majorBidi" w:cstheme="majorBidi"/>
        </w:rPr>
      </w:pPr>
      <w:r w:rsidRPr="00902D1F">
        <w:rPr>
          <w:rFonts w:asciiTheme="majorBidi" w:hAnsiTheme="majorBidi" w:cstheme="majorBidi"/>
        </w:rPr>
        <w:t xml:space="preserve">Hedge, Tricia. 2000. </w:t>
      </w:r>
      <w:r w:rsidRPr="00C95D5E">
        <w:rPr>
          <w:rFonts w:asciiTheme="majorBidi" w:hAnsiTheme="majorBidi" w:cstheme="majorBidi"/>
          <w:i/>
        </w:rPr>
        <w:t>Teaching and Learning in the Language Classroo</w:t>
      </w:r>
      <w:r>
        <w:rPr>
          <w:rFonts w:asciiTheme="majorBidi" w:hAnsiTheme="majorBidi" w:cstheme="majorBidi"/>
          <w:i/>
        </w:rPr>
        <w:t>m</w:t>
      </w:r>
      <w:r>
        <w:rPr>
          <w:rFonts w:asciiTheme="majorBidi" w:hAnsiTheme="majorBidi" w:cstheme="majorBidi"/>
        </w:rPr>
        <w:t xml:space="preserve">. </w:t>
      </w:r>
      <w:proofErr w:type="gramStart"/>
      <w:r w:rsidRPr="00902D1F">
        <w:rPr>
          <w:rFonts w:asciiTheme="majorBidi" w:hAnsiTheme="majorBidi" w:cstheme="majorBidi"/>
        </w:rPr>
        <w:t>Oxford University Press</w:t>
      </w:r>
      <w:r>
        <w:rPr>
          <w:rFonts w:asciiTheme="majorBidi" w:hAnsiTheme="majorBidi" w:cstheme="majorBidi"/>
        </w:rPr>
        <w:t>.</w:t>
      </w:r>
      <w:proofErr w:type="gramEnd"/>
    </w:p>
    <w:p w:rsidR="00BE39D2" w:rsidRPr="00902D1F" w:rsidRDefault="00BE39D2" w:rsidP="00BE39D2">
      <w:pPr>
        <w:ind w:left="993" w:hanging="993"/>
        <w:rPr>
          <w:rFonts w:asciiTheme="majorBidi" w:hAnsiTheme="majorBidi" w:cstheme="majorBidi"/>
        </w:rPr>
      </w:pPr>
    </w:p>
    <w:p w:rsidR="00BE39D2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  <w:proofErr w:type="spellStart"/>
      <w:proofErr w:type="gramStart"/>
      <w:r w:rsidRPr="00902D1F">
        <w:rPr>
          <w:rFonts w:asciiTheme="majorBidi" w:hAnsiTheme="majorBidi" w:cstheme="majorBidi"/>
        </w:rPr>
        <w:t>Kunandar</w:t>
      </w:r>
      <w:proofErr w:type="spellEnd"/>
      <w:r w:rsidRPr="00902D1F">
        <w:rPr>
          <w:rFonts w:asciiTheme="majorBidi" w:hAnsiTheme="majorBidi" w:cstheme="majorBidi"/>
        </w:rPr>
        <w:t>.</w:t>
      </w:r>
      <w:proofErr w:type="gramEnd"/>
      <w:r w:rsidRPr="00902D1F">
        <w:rPr>
          <w:rFonts w:asciiTheme="majorBidi" w:hAnsiTheme="majorBidi" w:cstheme="majorBidi"/>
        </w:rPr>
        <w:t xml:space="preserve"> 2008. </w:t>
      </w:r>
      <w:proofErr w:type="spellStart"/>
      <w:r w:rsidRPr="00C95D5E">
        <w:rPr>
          <w:rFonts w:asciiTheme="majorBidi" w:hAnsiTheme="majorBidi" w:cstheme="majorBidi"/>
          <w:i/>
        </w:rPr>
        <w:t>Langkah</w:t>
      </w:r>
      <w:proofErr w:type="spellEnd"/>
      <w:r w:rsidRPr="00C95D5E">
        <w:rPr>
          <w:rFonts w:asciiTheme="majorBidi" w:hAnsiTheme="majorBidi" w:cstheme="majorBidi"/>
          <w:i/>
        </w:rPr>
        <w:t xml:space="preserve"> </w:t>
      </w:r>
      <w:proofErr w:type="spellStart"/>
      <w:r w:rsidRPr="00C95D5E">
        <w:rPr>
          <w:rFonts w:asciiTheme="majorBidi" w:hAnsiTheme="majorBidi" w:cstheme="majorBidi"/>
          <w:i/>
        </w:rPr>
        <w:t>Mudah</w:t>
      </w:r>
      <w:proofErr w:type="spellEnd"/>
      <w:r w:rsidRPr="00C95D5E">
        <w:rPr>
          <w:rFonts w:asciiTheme="majorBidi" w:hAnsiTheme="majorBidi" w:cstheme="majorBidi"/>
          <w:i/>
        </w:rPr>
        <w:t xml:space="preserve"> </w:t>
      </w:r>
      <w:proofErr w:type="spellStart"/>
      <w:r w:rsidRPr="00C95D5E">
        <w:rPr>
          <w:rFonts w:asciiTheme="majorBidi" w:hAnsiTheme="majorBidi" w:cstheme="majorBidi"/>
          <w:i/>
        </w:rPr>
        <w:t>Penelitian</w:t>
      </w:r>
      <w:proofErr w:type="spellEnd"/>
      <w:r w:rsidRPr="00C95D5E">
        <w:rPr>
          <w:rFonts w:asciiTheme="majorBidi" w:hAnsiTheme="majorBidi" w:cstheme="majorBidi"/>
          <w:i/>
        </w:rPr>
        <w:t xml:space="preserve"> </w:t>
      </w:r>
      <w:proofErr w:type="spellStart"/>
      <w:r w:rsidRPr="00C95D5E">
        <w:rPr>
          <w:rFonts w:asciiTheme="majorBidi" w:hAnsiTheme="majorBidi" w:cstheme="majorBidi"/>
          <w:i/>
        </w:rPr>
        <w:t>Tindakan</w:t>
      </w:r>
      <w:proofErr w:type="spellEnd"/>
      <w:r w:rsidRPr="00C95D5E">
        <w:rPr>
          <w:rFonts w:asciiTheme="majorBidi" w:hAnsiTheme="majorBidi" w:cstheme="majorBidi"/>
          <w:i/>
        </w:rPr>
        <w:t xml:space="preserve"> </w:t>
      </w:r>
      <w:proofErr w:type="spellStart"/>
      <w:r w:rsidRPr="00C95D5E">
        <w:rPr>
          <w:rFonts w:asciiTheme="majorBidi" w:hAnsiTheme="majorBidi" w:cstheme="majorBidi"/>
          <w:i/>
        </w:rPr>
        <w:t>Kelas</w:t>
      </w:r>
      <w:proofErr w:type="spellEnd"/>
      <w:r w:rsidRPr="00C95D5E">
        <w:rPr>
          <w:rFonts w:asciiTheme="majorBidi" w:hAnsiTheme="majorBidi" w:cstheme="majorBidi"/>
          <w:i/>
        </w:rPr>
        <w:t xml:space="preserve"> </w:t>
      </w:r>
      <w:proofErr w:type="spellStart"/>
      <w:r w:rsidRPr="00C95D5E">
        <w:rPr>
          <w:rFonts w:asciiTheme="majorBidi" w:hAnsiTheme="majorBidi" w:cstheme="majorBidi"/>
          <w:i/>
        </w:rPr>
        <w:t>Sebagai</w:t>
      </w:r>
      <w:proofErr w:type="spellEnd"/>
      <w:r w:rsidRPr="00C95D5E">
        <w:rPr>
          <w:rFonts w:asciiTheme="majorBidi" w:hAnsiTheme="majorBidi" w:cstheme="majorBidi"/>
          <w:i/>
        </w:rPr>
        <w:t xml:space="preserve"> </w:t>
      </w:r>
      <w:proofErr w:type="spellStart"/>
      <w:r w:rsidRPr="00C95D5E">
        <w:rPr>
          <w:rFonts w:asciiTheme="majorBidi" w:hAnsiTheme="majorBidi" w:cstheme="majorBidi"/>
          <w:i/>
        </w:rPr>
        <w:t>Pengembangan</w:t>
      </w:r>
      <w:proofErr w:type="spellEnd"/>
      <w:r w:rsidRPr="00C95D5E">
        <w:rPr>
          <w:rFonts w:asciiTheme="majorBidi" w:hAnsiTheme="majorBidi" w:cstheme="majorBidi"/>
          <w:i/>
        </w:rPr>
        <w:t xml:space="preserve"> </w:t>
      </w:r>
      <w:proofErr w:type="spellStart"/>
      <w:r w:rsidRPr="00C95D5E">
        <w:rPr>
          <w:rFonts w:asciiTheme="majorBidi" w:hAnsiTheme="majorBidi" w:cstheme="majorBidi"/>
          <w:i/>
        </w:rPr>
        <w:t>Profesi</w:t>
      </w:r>
      <w:proofErr w:type="spellEnd"/>
      <w:r w:rsidRPr="00C95D5E">
        <w:rPr>
          <w:rFonts w:asciiTheme="majorBidi" w:hAnsiTheme="majorBidi" w:cstheme="majorBidi"/>
          <w:i/>
        </w:rPr>
        <w:t xml:space="preserve"> Guru</w:t>
      </w:r>
      <w:r>
        <w:rPr>
          <w:rFonts w:asciiTheme="majorBidi" w:hAnsiTheme="majorBidi" w:cstheme="majorBidi"/>
          <w:i/>
        </w:rPr>
        <w:t xml:space="preserve"> .</w:t>
      </w:r>
      <w:r w:rsidRPr="00C95D5E">
        <w:rPr>
          <w:rFonts w:asciiTheme="majorBidi" w:hAnsiTheme="majorBidi" w:cstheme="majorBidi"/>
        </w:rPr>
        <w:t>Jakarta:</w:t>
      </w:r>
      <w:r w:rsidRPr="00902D1F">
        <w:rPr>
          <w:rFonts w:asciiTheme="majorBidi" w:hAnsiTheme="majorBidi" w:cstheme="majorBidi"/>
        </w:rPr>
        <w:t xml:space="preserve"> PT Raja </w:t>
      </w:r>
      <w:proofErr w:type="spellStart"/>
      <w:r w:rsidRPr="00902D1F">
        <w:rPr>
          <w:rFonts w:asciiTheme="majorBidi" w:hAnsiTheme="majorBidi" w:cstheme="majorBidi"/>
        </w:rPr>
        <w:t>Grafindo</w:t>
      </w:r>
      <w:proofErr w:type="spellEnd"/>
      <w:r w:rsidRPr="00902D1F">
        <w:rPr>
          <w:rFonts w:asciiTheme="majorBidi" w:hAnsiTheme="majorBidi" w:cstheme="majorBidi"/>
        </w:rPr>
        <w:t xml:space="preserve"> </w:t>
      </w:r>
      <w:proofErr w:type="spellStart"/>
      <w:r w:rsidRPr="00902D1F">
        <w:rPr>
          <w:rFonts w:asciiTheme="majorBidi" w:hAnsiTheme="majorBidi" w:cstheme="majorBidi"/>
        </w:rPr>
        <w:t>Persada</w:t>
      </w:r>
      <w:proofErr w:type="spellEnd"/>
      <w:r w:rsidRPr="00902D1F">
        <w:rPr>
          <w:rFonts w:asciiTheme="majorBidi" w:hAnsiTheme="majorBidi" w:cstheme="majorBidi"/>
        </w:rPr>
        <w:t>.</w:t>
      </w:r>
    </w:p>
    <w:p w:rsidR="00BE39D2" w:rsidRPr="00902D1F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</w:p>
    <w:p w:rsidR="00BE39D2" w:rsidRDefault="00BE39D2" w:rsidP="00BE39D2">
      <w:pPr>
        <w:ind w:left="993" w:hanging="993"/>
        <w:rPr>
          <w:rFonts w:asciiTheme="majorBidi" w:hAnsiTheme="majorBidi" w:cstheme="majorBidi"/>
        </w:rPr>
      </w:pPr>
      <w:proofErr w:type="gramStart"/>
      <w:r w:rsidRPr="00902D1F">
        <w:rPr>
          <w:rFonts w:asciiTheme="majorBidi" w:hAnsiTheme="majorBidi" w:cstheme="majorBidi"/>
        </w:rPr>
        <w:t>Lewis, Michael &amp; Hill, Jimmie.</w:t>
      </w:r>
      <w:proofErr w:type="gramEnd"/>
      <w:r w:rsidRPr="00902D1F">
        <w:rPr>
          <w:rFonts w:asciiTheme="majorBidi" w:hAnsiTheme="majorBidi" w:cstheme="majorBidi"/>
        </w:rPr>
        <w:t xml:space="preserve"> 2002. </w:t>
      </w:r>
      <w:r w:rsidRPr="00EE6A36">
        <w:rPr>
          <w:rFonts w:asciiTheme="majorBidi" w:hAnsiTheme="majorBidi" w:cstheme="majorBidi"/>
          <w:i/>
        </w:rPr>
        <w:t>Practical Techniques for Language Teaching</w:t>
      </w:r>
      <w:r w:rsidRPr="00902D1F">
        <w:rPr>
          <w:rFonts w:asciiTheme="majorBidi" w:hAnsiTheme="majorBidi" w:cstheme="majorBidi"/>
        </w:rPr>
        <w:t>. Christopher Wenger.</w:t>
      </w:r>
    </w:p>
    <w:p w:rsidR="00BE39D2" w:rsidRDefault="00BE39D2" w:rsidP="00BE39D2">
      <w:pPr>
        <w:ind w:left="993" w:hanging="993"/>
        <w:rPr>
          <w:rFonts w:asciiTheme="majorBidi" w:hAnsiTheme="majorBidi" w:cstheme="majorBidi"/>
        </w:rPr>
      </w:pPr>
    </w:p>
    <w:p w:rsidR="00BE39D2" w:rsidRPr="00CD1BA7" w:rsidRDefault="00BE39D2" w:rsidP="00BE39D2">
      <w:pPr>
        <w:autoSpaceDE w:val="0"/>
        <w:autoSpaceDN w:val="0"/>
        <w:adjustRightInd w:val="0"/>
        <w:rPr>
          <w:rFonts w:eastAsiaTheme="minorHAnsi"/>
          <w:bCs/>
          <w:i/>
        </w:rPr>
      </w:pPr>
      <w:proofErr w:type="spellStart"/>
      <w:proofErr w:type="gramStart"/>
      <w:r>
        <w:rPr>
          <w:rFonts w:asciiTheme="majorBidi" w:hAnsiTheme="majorBidi" w:cstheme="majorBidi"/>
        </w:rPr>
        <w:t>Mustolikh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2010. </w:t>
      </w:r>
      <w:r w:rsidRPr="00CD1BA7">
        <w:rPr>
          <w:rFonts w:eastAsiaTheme="minorHAnsi"/>
          <w:bCs/>
          <w:i/>
        </w:rPr>
        <w:t>The Improvement of Students’</w:t>
      </w:r>
      <w:r>
        <w:rPr>
          <w:rFonts w:eastAsiaTheme="minorHAnsi"/>
          <w:bCs/>
          <w:i/>
        </w:rPr>
        <w:t xml:space="preserve"> </w:t>
      </w:r>
      <w:r w:rsidRPr="00CD1BA7">
        <w:rPr>
          <w:rFonts w:eastAsiaTheme="minorHAnsi"/>
          <w:bCs/>
          <w:i/>
        </w:rPr>
        <w:t>Understanding about Sociology</w:t>
      </w:r>
    </w:p>
    <w:p w:rsidR="00BE39D2" w:rsidRDefault="00BE39D2" w:rsidP="00BE39D2">
      <w:pPr>
        <w:autoSpaceDE w:val="0"/>
        <w:autoSpaceDN w:val="0"/>
        <w:adjustRightInd w:val="0"/>
        <w:ind w:left="993"/>
        <w:rPr>
          <w:rFonts w:eastAsiaTheme="minorHAnsi"/>
          <w:bCs/>
        </w:rPr>
      </w:pPr>
      <w:proofErr w:type="gramStart"/>
      <w:r w:rsidRPr="00CD1BA7">
        <w:rPr>
          <w:rFonts w:eastAsiaTheme="minorHAnsi"/>
          <w:bCs/>
          <w:i/>
        </w:rPr>
        <w:t>Materials by Using Index Card Match</w:t>
      </w:r>
      <w:r>
        <w:rPr>
          <w:rFonts w:eastAsiaTheme="minorHAnsi"/>
          <w:bCs/>
          <w:i/>
        </w:rPr>
        <w:t xml:space="preserve"> </w:t>
      </w:r>
      <w:proofErr w:type="spellStart"/>
      <w:r w:rsidRPr="00CD1BA7">
        <w:rPr>
          <w:rFonts w:eastAsiaTheme="minorHAnsi"/>
          <w:bCs/>
          <w:i/>
        </w:rPr>
        <w:t>Strategy</w:t>
      </w:r>
      <w:r>
        <w:rPr>
          <w:rFonts w:eastAsiaTheme="minorHAnsi"/>
          <w:bCs/>
          <w:i/>
        </w:rPr>
        <w:t>.</w:t>
      </w:r>
      <w:r w:rsidRPr="00D92E27">
        <w:rPr>
          <w:rFonts w:eastAsiaTheme="minorHAnsi"/>
          <w:bCs/>
        </w:rPr>
        <w:t>Central</w:t>
      </w:r>
      <w:proofErr w:type="spellEnd"/>
      <w:r w:rsidRPr="00D92E27">
        <w:rPr>
          <w:rFonts w:eastAsiaTheme="minorHAnsi"/>
          <w:bCs/>
        </w:rPr>
        <w:t xml:space="preserve"> java</w:t>
      </w:r>
      <w:r>
        <w:rPr>
          <w:rFonts w:eastAsiaTheme="minorHAnsi"/>
          <w:bCs/>
        </w:rPr>
        <w:t>.</w:t>
      </w:r>
      <w:proofErr w:type="gramEnd"/>
    </w:p>
    <w:p w:rsidR="00BE39D2" w:rsidRPr="00D92E27" w:rsidRDefault="00BE39D2" w:rsidP="00BE39D2">
      <w:pPr>
        <w:autoSpaceDE w:val="0"/>
        <w:autoSpaceDN w:val="0"/>
        <w:adjustRightInd w:val="0"/>
        <w:ind w:left="993"/>
        <w:rPr>
          <w:rFonts w:eastAsiaTheme="minorHAnsi"/>
          <w:bCs/>
        </w:rPr>
      </w:pPr>
    </w:p>
    <w:p w:rsidR="00BE39D2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</w:p>
    <w:p w:rsidR="00BE39D2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Silberman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2005. </w:t>
      </w:r>
      <w:r w:rsidRPr="001D35AB">
        <w:rPr>
          <w:rFonts w:asciiTheme="majorBidi" w:hAnsiTheme="majorBidi" w:cstheme="majorBidi"/>
          <w:i/>
        </w:rPr>
        <w:t>101 Ways to Make Training Active</w:t>
      </w:r>
      <w:proofErr w:type="gramStart"/>
      <w:r w:rsidRPr="001D35AB">
        <w:rPr>
          <w:rFonts w:asciiTheme="majorBidi" w:hAnsiTheme="majorBidi" w:cstheme="majorBidi"/>
          <w:i/>
        </w:rPr>
        <w:t>,2</w:t>
      </w:r>
      <w:r w:rsidRPr="001D35AB">
        <w:rPr>
          <w:rFonts w:asciiTheme="majorBidi" w:hAnsiTheme="majorBidi" w:cstheme="majorBidi"/>
          <w:i/>
          <w:vertAlign w:val="superscript"/>
        </w:rPr>
        <w:t>nd</w:t>
      </w:r>
      <w:proofErr w:type="gramEnd"/>
      <w:r w:rsidRPr="001D35AB">
        <w:rPr>
          <w:rFonts w:asciiTheme="majorBidi" w:hAnsiTheme="majorBidi" w:cstheme="majorBidi"/>
          <w:i/>
          <w:vertAlign w:val="superscript"/>
        </w:rPr>
        <w:t xml:space="preserve"> </w:t>
      </w:r>
      <w:proofErr w:type="spellStart"/>
      <w:r w:rsidRPr="001D35AB">
        <w:rPr>
          <w:rFonts w:asciiTheme="majorBidi" w:hAnsiTheme="majorBidi" w:cstheme="majorBidi"/>
          <w:i/>
        </w:rPr>
        <w:t>Edition</w:t>
      </w:r>
      <w:r>
        <w:rPr>
          <w:rFonts w:asciiTheme="majorBidi" w:hAnsiTheme="majorBidi" w:cstheme="majorBidi"/>
        </w:rPr>
        <w:t>.United</w:t>
      </w:r>
      <w:proofErr w:type="spellEnd"/>
      <w:r>
        <w:rPr>
          <w:rFonts w:asciiTheme="majorBidi" w:hAnsiTheme="majorBidi" w:cstheme="majorBidi"/>
        </w:rPr>
        <w:t xml:space="preserve"> Stated of America.</w:t>
      </w:r>
    </w:p>
    <w:p w:rsidR="00BE39D2" w:rsidRPr="001D35AB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</w:p>
    <w:p w:rsidR="00BE39D2" w:rsidRDefault="00BE39D2" w:rsidP="00BE39D2">
      <w:pPr>
        <w:spacing w:line="480" w:lineRule="auto"/>
        <w:ind w:left="993" w:hanging="993"/>
        <w:rPr>
          <w:rFonts w:asciiTheme="majorBidi" w:hAnsiTheme="majorBidi" w:cstheme="majorBidi"/>
        </w:rPr>
      </w:pPr>
      <w:proofErr w:type="spellStart"/>
      <w:r w:rsidRPr="00902D1F">
        <w:rPr>
          <w:rFonts w:asciiTheme="majorBidi" w:hAnsiTheme="majorBidi" w:cstheme="majorBidi"/>
        </w:rPr>
        <w:t>Suprijono</w:t>
      </w:r>
      <w:proofErr w:type="spellEnd"/>
      <w:r w:rsidRPr="00902D1F">
        <w:rPr>
          <w:rFonts w:asciiTheme="majorBidi" w:hAnsiTheme="majorBidi" w:cstheme="majorBidi"/>
        </w:rPr>
        <w:t xml:space="preserve">, </w:t>
      </w:r>
      <w:proofErr w:type="spellStart"/>
      <w:r w:rsidRPr="00902D1F">
        <w:rPr>
          <w:rFonts w:asciiTheme="majorBidi" w:hAnsiTheme="majorBidi" w:cstheme="majorBidi"/>
        </w:rPr>
        <w:t>Agus</w:t>
      </w:r>
      <w:proofErr w:type="spellEnd"/>
      <w:r w:rsidRPr="00902D1F">
        <w:rPr>
          <w:rFonts w:asciiTheme="majorBidi" w:hAnsiTheme="majorBidi" w:cstheme="majorBidi"/>
        </w:rPr>
        <w:t>. 2009</w:t>
      </w:r>
      <w:r w:rsidRPr="00EE6A36">
        <w:rPr>
          <w:rFonts w:asciiTheme="majorBidi" w:hAnsiTheme="majorBidi" w:cstheme="majorBidi"/>
          <w:i/>
        </w:rPr>
        <w:t>. Cooperative Learning</w:t>
      </w:r>
      <w:r>
        <w:rPr>
          <w:rFonts w:asciiTheme="majorBidi" w:hAnsiTheme="majorBidi" w:cstheme="majorBidi"/>
        </w:rPr>
        <w:t xml:space="preserve">: </w:t>
      </w:r>
      <w:proofErr w:type="spellStart"/>
      <w:r w:rsidRPr="00902D1F">
        <w:rPr>
          <w:rFonts w:asciiTheme="majorBidi" w:hAnsiTheme="majorBidi" w:cstheme="majorBidi"/>
        </w:rPr>
        <w:t>Pustaka</w:t>
      </w:r>
      <w:proofErr w:type="spellEnd"/>
      <w:r w:rsidRPr="00902D1F">
        <w:rPr>
          <w:rFonts w:asciiTheme="majorBidi" w:hAnsiTheme="majorBidi" w:cstheme="majorBidi"/>
        </w:rPr>
        <w:t xml:space="preserve"> </w:t>
      </w:r>
      <w:proofErr w:type="spellStart"/>
      <w:r w:rsidRPr="00902D1F">
        <w:rPr>
          <w:rFonts w:asciiTheme="majorBidi" w:hAnsiTheme="majorBidi" w:cstheme="majorBidi"/>
        </w:rPr>
        <w:t>Pelajar</w:t>
      </w:r>
      <w:proofErr w:type="spellEnd"/>
    </w:p>
    <w:p w:rsidR="00BE39D2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  <w:proofErr w:type="spellStart"/>
      <w:r w:rsidRPr="00902D1F">
        <w:rPr>
          <w:rFonts w:asciiTheme="majorBidi" w:hAnsiTheme="majorBidi" w:cstheme="majorBidi"/>
        </w:rPr>
        <w:t>Tarigan</w:t>
      </w:r>
      <w:proofErr w:type="gramStart"/>
      <w:r>
        <w:rPr>
          <w:rFonts w:asciiTheme="majorBidi" w:hAnsiTheme="majorBidi" w:cstheme="majorBidi"/>
        </w:rPr>
        <w:t>,</w:t>
      </w:r>
      <w:r w:rsidRPr="00902D1F">
        <w:rPr>
          <w:rFonts w:asciiTheme="majorBidi" w:hAnsiTheme="majorBidi" w:cstheme="majorBidi"/>
        </w:rPr>
        <w:t>Henry</w:t>
      </w:r>
      <w:proofErr w:type="spellEnd"/>
      <w:proofErr w:type="gramEnd"/>
      <w:r w:rsidRPr="00902D1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proofErr w:type="gramStart"/>
      <w:r w:rsidRPr="00902D1F">
        <w:rPr>
          <w:rFonts w:asciiTheme="majorBidi" w:hAnsiTheme="majorBidi" w:cstheme="majorBidi"/>
        </w:rPr>
        <w:t>1979.</w:t>
      </w:r>
      <w:r>
        <w:rPr>
          <w:rFonts w:asciiTheme="majorBidi" w:hAnsiTheme="majorBidi" w:cstheme="majorBidi"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Membaca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Sebagai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Suatu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Keterampilan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Berbahasa.Angkasa</w:t>
      </w:r>
      <w:proofErr w:type="spellEnd"/>
      <w:r>
        <w:rPr>
          <w:rFonts w:asciiTheme="majorBidi" w:hAnsiTheme="majorBidi" w:cstheme="majorBidi"/>
          <w:i/>
        </w:rPr>
        <w:t>.</w:t>
      </w:r>
      <w:proofErr w:type="gramEnd"/>
      <w:r>
        <w:rPr>
          <w:rFonts w:asciiTheme="majorBidi" w:hAnsiTheme="majorBidi" w:cstheme="majorBidi"/>
          <w:i/>
        </w:rPr>
        <w:t xml:space="preserve"> </w:t>
      </w:r>
      <w:r w:rsidRPr="00902D1F">
        <w:rPr>
          <w:rFonts w:asciiTheme="majorBidi" w:hAnsiTheme="majorBidi" w:cstheme="majorBidi"/>
        </w:rPr>
        <w:t>Bandung.</w:t>
      </w:r>
    </w:p>
    <w:p w:rsidR="00BE39D2" w:rsidRPr="00902D1F" w:rsidRDefault="00BE39D2" w:rsidP="00BE39D2">
      <w:pPr>
        <w:spacing w:line="480" w:lineRule="auto"/>
        <w:ind w:left="993" w:hanging="993"/>
        <w:rPr>
          <w:rFonts w:asciiTheme="majorBidi" w:hAnsiTheme="majorBidi" w:cstheme="majorBidi"/>
        </w:rPr>
      </w:pPr>
    </w:p>
    <w:p w:rsidR="00BE39D2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  <w:proofErr w:type="spellStart"/>
      <w:r w:rsidRPr="00902D1F">
        <w:rPr>
          <w:rFonts w:asciiTheme="majorBidi" w:hAnsiTheme="majorBidi" w:cstheme="majorBidi"/>
        </w:rPr>
        <w:lastRenderedPageBreak/>
        <w:t>Wiriatmaja</w:t>
      </w:r>
      <w:proofErr w:type="spellEnd"/>
      <w:r w:rsidRPr="00902D1F">
        <w:rPr>
          <w:rFonts w:asciiTheme="majorBidi" w:hAnsiTheme="majorBidi" w:cstheme="majorBidi"/>
        </w:rPr>
        <w:t xml:space="preserve">, </w:t>
      </w:r>
      <w:proofErr w:type="spellStart"/>
      <w:r w:rsidRPr="00902D1F">
        <w:rPr>
          <w:rFonts w:asciiTheme="majorBidi" w:hAnsiTheme="majorBidi" w:cstheme="majorBidi"/>
        </w:rPr>
        <w:t>Rochiati</w:t>
      </w:r>
      <w:proofErr w:type="spellEnd"/>
      <w:r w:rsidRPr="00902D1F">
        <w:rPr>
          <w:rFonts w:asciiTheme="majorBidi" w:hAnsiTheme="majorBidi" w:cstheme="majorBidi"/>
        </w:rPr>
        <w:t xml:space="preserve">. </w:t>
      </w:r>
      <w:proofErr w:type="gramStart"/>
      <w:r w:rsidRPr="00902D1F">
        <w:rPr>
          <w:rFonts w:asciiTheme="majorBidi" w:hAnsiTheme="majorBidi" w:cstheme="majorBidi"/>
        </w:rPr>
        <w:t xml:space="preserve">2005. </w:t>
      </w:r>
      <w:proofErr w:type="spellStart"/>
      <w:r w:rsidRPr="00EE6A36">
        <w:rPr>
          <w:rFonts w:asciiTheme="majorBidi" w:hAnsiTheme="majorBidi" w:cstheme="majorBidi"/>
          <w:i/>
        </w:rPr>
        <w:t>Penelitian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Tindakan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Kelas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Untuk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Meningkatkan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Kualitas</w:t>
      </w:r>
      <w:proofErr w:type="spellEnd"/>
      <w:r w:rsidRPr="00EE6A36">
        <w:rPr>
          <w:rFonts w:asciiTheme="majorBidi" w:hAnsiTheme="majorBidi" w:cstheme="majorBidi"/>
          <w:i/>
        </w:rPr>
        <w:t xml:space="preserve"> Guru </w:t>
      </w:r>
      <w:proofErr w:type="spellStart"/>
      <w:r w:rsidRPr="00EE6A36">
        <w:rPr>
          <w:rFonts w:asciiTheme="majorBidi" w:hAnsiTheme="majorBidi" w:cstheme="majorBidi"/>
          <w:i/>
        </w:rPr>
        <w:t>dan</w:t>
      </w:r>
      <w:proofErr w:type="spellEnd"/>
      <w:r w:rsidRPr="00EE6A36">
        <w:rPr>
          <w:rFonts w:asciiTheme="majorBidi" w:hAnsiTheme="majorBidi" w:cstheme="majorBidi"/>
          <w:i/>
        </w:rPr>
        <w:t xml:space="preserve"> </w:t>
      </w:r>
      <w:proofErr w:type="spellStart"/>
      <w:r w:rsidRPr="00EE6A36">
        <w:rPr>
          <w:rFonts w:asciiTheme="majorBidi" w:hAnsiTheme="majorBidi" w:cstheme="majorBidi"/>
          <w:i/>
        </w:rPr>
        <w:t>Dosen</w:t>
      </w:r>
      <w:proofErr w:type="spellEnd"/>
      <w:r>
        <w:rPr>
          <w:rFonts w:asciiTheme="majorBidi" w:hAnsiTheme="majorBidi" w:cstheme="majorBidi"/>
          <w:i/>
        </w:rPr>
        <w:t>.</w:t>
      </w:r>
      <w:proofErr w:type="gramEnd"/>
      <w:r>
        <w:rPr>
          <w:rFonts w:asciiTheme="majorBidi" w:hAnsiTheme="majorBidi" w:cstheme="majorBidi"/>
          <w:i/>
        </w:rPr>
        <w:t xml:space="preserve"> </w:t>
      </w:r>
      <w:r w:rsidRPr="00902D1F">
        <w:rPr>
          <w:rFonts w:asciiTheme="majorBidi" w:hAnsiTheme="majorBidi" w:cstheme="majorBidi"/>
        </w:rPr>
        <w:t>Bandung</w:t>
      </w:r>
      <w:r>
        <w:rPr>
          <w:rFonts w:asciiTheme="majorBidi" w:hAnsiTheme="majorBidi" w:cstheme="majorBidi"/>
        </w:rPr>
        <w:t xml:space="preserve">: </w:t>
      </w:r>
      <w:r w:rsidRPr="00902D1F">
        <w:rPr>
          <w:rFonts w:asciiTheme="majorBidi" w:hAnsiTheme="majorBidi" w:cstheme="majorBidi"/>
        </w:rPr>
        <w:t xml:space="preserve">PT </w:t>
      </w:r>
      <w:proofErr w:type="spellStart"/>
      <w:r w:rsidRPr="00902D1F">
        <w:rPr>
          <w:rFonts w:asciiTheme="majorBidi" w:hAnsiTheme="majorBidi" w:cstheme="majorBidi"/>
        </w:rPr>
        <w:t>Remaja</w:t>
      </w:r>
      <w:proofErr w:type="spellEnd"/>
      <w:r w:rsidRPr="00902D1F">
        <w:rPr>
          <w:rFonts w:asciiTheme="majorBidi" w:hAnsiTheme="majorBidi" w:cstheme="majorBidi"/>
        </w:rPr>
        <w:t xml:space="preserve"> </w:t>
      </w:r>
      <w:proofErr w:type="spellStart"/>
      <w:r w:rsidRPr="00902D1F">
        <w:rPr>
          <w:rFonts w:asciiTheme="majorBidi" w:hAnsiTheme="majorBidi" w:cstheme="majorBidi"/>
        </w:rPr>
        <w:t>Rosdakarya</w:t>
      </w:r>
      <w:proofErr w:type="spellEnd"/>
      <w:proofErr w:type="gramStart"/>
      <w:r w:rsidRPr="00902D1F">
        <w:rPr>
          <w:rFonts w:asciiTheme="majorBidi" w:hAnsiTheme="majorBidi" w:cstheme="majorBidi"/>
        </w:rPr>
        <w:t>,.</w:t>
      </w:r>
      <w:proofErr w:type="gramEnd"/>
    </w:p>
    <w:p w:rsidR="00BE39D2" w:rsidRPr="00902D1F" w:rsidRDefault="00BE39D2" w:rsidP="00BE39D2">
      <w:pPr>
        <w:ind w:left="993" w:hanging="993"/>
        <w:jc w:val="both"/>
        <w:rPr>
          <w:rFonts w:asciiTheme="majorBidi" w:hAnsiTheme="majorBidi" w:cstheme="majorBidi"/>
        </w:rPr>
      </w:pPr>
    </w:p>
    <w:p w:rsidR="00BE39D2" w:rsidRPr="00942083" w:rsidRDefault="00BE39D2" w:rsidP="00BE39D2">
      <w:pPr>
        <w:spacing w:line="480" w:lineRule="auto"/>
        <w:ind w:left="993" w:hanging="993"/>
      </w:pPr>
      <w:r>
        <w:t>Joseph</w:t>
      </w:r>
      <w:proofErr w:type="gramStart"/>
      <w:r>
        <w:t>,  2009</w:t>
      </w:r>
      <w:proofErr w:type="gramEnd"/>
      <w:r>
        <w:t xml:space="preserve">. Learning </w:t>
      </w:r>
      <w:proofErr w:type="gramStart"/>
      <w:r>
        <w:t>strategies .</w:t>
      </w:r>
      <w:proofErr w:type="gramEnd"/>
      <w:r>
        <w:t xml:space="preserve"> Retrieved from </w:t>
      </w:r>
      <w:r w:rsidRPr="0051426E">
        <w:t>(</w:t>
      </w:r>
      <w:r w:rsidRPr="007322A5">
        <w:t>http://www.kucrl.org/sim</w:t>
      </w:r>
      <w:r>
        <w:t>)</w:t>
      </w:r>
    </w:p>
    <w:p w:rsidR="002978B2" w:rsidRDefault="002978B2"/>
    <w:sectPr w:rsidR="002978B2" w:rsidSect="00BE39D2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D2" w:rsidRDefault="00BE39D2" w:rsidP="00BE39D2">
      <w:r>
        <w:separator/>
      </w:r>
    </w:p>
  </w:endnote>
  <w:endnote w:type="continuationSeparator" w:id="1">
    <w:p w:rsidR="00BE39D2" w:rsidRDefault="00BE39D2" w:rsidP="00BE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D2" w:rsidRDefault="00BE39D2" w:rsidP="00BE39D2">
    <w:pPr>
      <w:pStyle w:val="Footer"/>
      <w:jc w:val="center"/>
    </w:pPr>
  </w:p>
  <w:p w:rsidR="00BE39D2" w:rsidRDefault="00BE39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D2" w:rsidRPr="00BE39D2" w:rsidRDefault="00BE39D2" w:rsidP="00BE39D2">
    <w:pPr>
      <w:pStyle w:val="Footer"/>
      <w:jc w:val="center"/>
      <w:rPr>
        <w:lang w:val="id-ID"/>
      </w:rPr>
    </w:pPr>
    <w:r>
      <w:rPr>
        <w:lang w:val="id-ID"/>
      </w:rPr>
      <w:t>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D2" w:rsidRDefault="00BE39D2" w:rsidP="00BE39D2">
      <w:r>
        <w:separator/>
      </w:r>
    </w:p>
  </w:footnote>
  <w:footnote w:type="continuationSeparator" w:id="1">
    <w:p w:rsidR="00BE39D2" w:rsidRDefault="00BE39D2" w:rsidP="00BE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8005"/>
      <w:docPartObj>
        <w:docPartGallery w:val="Page Numbers (Top of Page)"/>
        <w:docPartUnique/>
      </w:docPartObj>
    </w:sdtPr>
    <w:sdtContent>
      <w:p w:rsidR="00BE39D2" w:rsidRDefault="00BE39D2">
        <w:pPr>
          <w:pStyle w:val="Header"/>
          <w:jc w:val="right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BE39D2" w:rsidRDefault="00BE39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9D2"/>
    <w:rsid w:val="00023A41"/>
    <w:rsid w:val="00026242"/>
    <w:rsid w:val="0004578C"/>
    <w:rsid w:val="00047B4D"/>
    <w:rsid w:val="0006503B"/>
    <w:rsid w:val="000709E7"/>
    <w:rsid w:val="00090DF4"/>
    <w:rsid w:val="000952BD"/>
    <w:rsid w:val="000B056F"/>
    <w:rsid w:val="000B24DF"/>
    <w:rsid w:val="000C282A"/>
    <w:rsid w:val="000D39CE"/>
    <w:rsid w:val="00117367"/>
    <w:rsid w:val="0013430A"/>
    <w:rsid w:val="00135BFC"/>
    <w:rsid w:val="00142894"/>
    <w:rsid w:val="00150089"/>
    <w:rsid w:val="00164C00"/>
    <w:rsid w:val="00183C0A"/>
    <w:rsid w:val="00192594"/>
    <w:rsid w:val="001C6192"/>
    <w:rsid w:val="001D7067"/>
    <w:rsid w:val="001F11C4"/>
    <w:rsid w:val="002064E4"/>
    <w:rsid w:val="002103D7"/>
    <w:rsid w:val="0022628D"/>
    <w:rsid w:val="0023355D"/>
    <w:rsid w:val="002371FA"/>
    <w:rsid w:val="0024258F"/>
    <w:rsid w:val="00244414"/>
    <w:rsid w:val="00262615"/>
    <w:rsid w:val="00270940"/>
    <w:rsid w:val="002720E7"/>
    <w:rsid w:val="00283B7F"/>
    <w:rsid w:val="00285809"/>
    <w:rsid w:val="002978B2"/>
    <w:rsid w:val="002A5ADC"/>
    <w:rsid w:val="002D7CE3"/>
    <w:rsid w:val="002E2756"/>
    <w:rsid w:val="002E37EB"/>
    <w:rsid w:val="002E4ABA"/>
    <w:rsid w:val="00306658"/>
    <w:rsid w:val="0031379E"/>
    <w:rsid w:val="0034254E"/>
    <w:rsid w:val="00343EAC"/>
    <w:rsid w:val="00375B19"/>
    <w:rsid w:val="003764FE"/>
    <w:rsid w:val="0039200C"/>
    <w:rsid w:val="003B0539"/>
    <w:rsid w:val="003C4807"/>
    <w:rsid w:val="003F58A4"/>
    <w:rsid w:val="004064DE"/>
    <w:rsid w:val="00427212"/>
    <w:rsid w:val="00432203"/>
    <w:rsid w:val="004352CF"/>
    <w:rsid w:val="0044721D"/>
    <w:rsid w:val="004677D4"/>
    <w:rsid w:val="0048194E"/>
    <w:rsid w:val="004819FD"/>
    <w:rsid w:val="004827C4"/>
    <w:rsid w:val="004A2CA5"/>
    <w:rsid w:val="004A7B02"/>
    <w:rsid w:val="004B22CB"/>
    <w:rsid w:val="004B2852"/>
    <w:rsid w:val="004B31AE"/>
    <w:rsid w:val="004C0639"/>
    <w:rsid w:val="00531DE9"/>
    <w:rsid w:val="005350C2"/>
    <w:rsid w:val="0057490D"/>
    <w:rsid w:val="00585BBD"/>
    <w:rsid w:val="00591A0F"/>
    <w:rsid w:val="005A1949"/>
    <w:rsid w:val="005A1E55"/>
    <w:rsid w:val="005B4A4D"/>
    <w:rsid w:val="005E3FBC"/>
    <w:rsid w:val="005F480C"/>
    <w:rsid w:val="00607AF8"/>
    <w:rsid w:val="0063124F"/>
    <w:rsid w:val="006448E7"/>
    <w:rsid w:val="00657B56"/>
    <w:rsid w:val="00670043"/>
    <w:rsid w:val="006871C6"/>
    <w:rsid w:val="006977C6"/>
    <w:rsid w:val="006B1E8A"/>
    <w:rsid w:val="006D7D05"/>
    <w:rsid w:val="006E7B78"/>
    <w:rsid w:val="00746DFF"/>
    <w:rsid w:val="007609DD"/>
    <w:rsid w:val="007727EF"/>
    <w:rsid w:val="00773FB5"/>
    <w:rsid w:val="00774DC8"/>
    <w:rsid w:val="007B3607"/>
    <w:rsid w:val="007B544E"/>
    <w:rsid w:val="007F4F4A"/>
    <w:rsid w:val="008049E7"/>
    <w:rsid w:val="00817A0A"/>
    <w:rsid w:val="008B51A4"/>
    <w:rsid w:val="008C0185"/>
    <w:rsid w:val="008E2440"/>
    <w:rsid w:val="00907297"/>
    <w:rsid w:val="009243EC"/>
    <w:rsid w:val="009414B3"/>
    <w:rsid w:val="00961628"/>
    <w:rsid w:val="009640C8"/>
    <w:rsid w:val="00967F4D"/>
    <w:rsid w:val="00975234"/>
    <w:rsid w:val="009B2AC6"/>
    <w:rsid w:val="009E4D0C"/>
    <w:rsid w:val="009F1C1D"/>
    <w:rsid w:val="00A22D5B"/>
    <w:rsid w:val="00A36572"/>
    <w:rsid w:val="00A52962"/>
    <w:rsid w:val="00A54588"/>
    <w:rsid w:val="00A72786"/>
    <w:rsid w:val="00AE0796"/>
    <w:rsid w:val="00AE3BA7"/>
    <w:rsid w:val="00AF256C"/>
    <w:rsid w:val="00B03E88"/>
    <w:rsid w:val="00B30CC8"/>
    <w:rsid w:val="00B56FA3"/>
    <w:rsid w:val="00B6793C"/>
    <w:rsid w:val="00B7426D"/>
    <w:rsid w:val="00B87213"/>
    <w:rsid w:val="00B9494D"/>
    <w:rsid w:val="00B95505"/>
    <w:rsid w:val="00BA78FC"/>
    <w:rsid w:val="00BB2D03"/>
    <w:rsid w:val="00BC23D9"/>
    <w:rsid w:val="00BC6D4F"/>
    <w:rsid w:val="00BD09FC"/>
    <w:rsid w:val="00BD64D8"/>
    <w:rsid w:val="00BD79EF"/>
    <w:rsid w:val="00BE1B67"/>
    <w:rsid w:val="00BE39D2"/>
    <w:rsid w:val="00BF099F"/>
    <w:rsid w:val="00BF178E"/>
    <w:rsid w:val="00C01D7F"/>
    <w:rsid w:val="00C146E5"/>
    <w:rsid w:val="00C14898"/>
    <w:rsid w:val="00C35080"/>
    <w:rsid w:val="00C43F7D"/>
    <w:rsid w:val="00C665AB"/>
    <w:rsid w:val="00C83CE0"/>
    <w:rsid w:val="00CA1395"/>
    <w:rsid w:val="00CB0361"/>
    <w:rsid w:val="00CB5B4A"/>
    <w:rsid w:val="00CC3F0C"/>
    <w:rsid w:val="00CE1F5B"/>
    <w:rsid w:val="00CF5855"/>
    <w:rsid w:val="00D131A4"/>
    <w:rsid w:val="00D23FEA"/>
    <w:rsid w:val="00D45ADC"/>
    <w:rsid w:val="00D66EF8"/>
    <w:rsid w:val="00D703AC"/>
    <w:rsid w:val="00D75115"/>
    <w:rsid w:val="00D75614"/>
    <w:rsid w:val="00D8139D"/>
    <w:rsid w:val="00DB544B"/>
    <w:rsid w:val="00DB6BAD"/>
    <w:rsid w:val="00E22054"/>
    <w:rsid w:val="00E26798"/>
    <w:rsid w:val="00E424F2"/>
    <w:rsid w:val="00E842DC"/>
    <w:rsid w:val="00EC1AA6"/>
    <w:rsid w:val="00EC69C8"/>
    <w:rsid w:val="00ED3641"/>
    <w:rsid w:val="00EF45E3"/>
    <w:rsid w:val="00F137B2"/>
    <w:rsid w:val="00F57655"/>
    <w:rsid w:val="00F75869"/>
    <w:rsid w:val="00F93835"/>
    <w:rsid w:val="00FA3D98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0D8F-6174-4681-8284-9DAE29C7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Al-Habib</dc:creator>
  <cp:keywords/>
  <dc:description/>
  <cp:lastModifiedBy>Al-Habib</cp:lastModifiedBy>
  <cp:revision>2</cp:revision>
  <dcterms:created xsi:type="dcterms:W3CDTF">2002-01-03T13:06:00Z</dcterms:created>
  <dcterms:modified xsi:type="dcterms:W3CDTF">2002-01-03T13:21:00Z</dcterms:modified>
</cp:coreProperties>
</file>